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2B" w:rsidRPr="00A600E0" w:rsidRDefault="00D4101A" w:rsidP="00217A2B">
      <w:pPr>
        <w:shd w:val="clear" w:color="auto" w:fill="00B0F0"/>
        <w:ind w:right="-661"/>
        <w:rPr>
          <w:rFonts w:cs="Arial"/>
          <w:b/>
          <w:color w:val="FFFFFF"/>
        </w:rPr>
      </w:pPr>
      <w:r>
        <w:rPr>
          <w:noProof/>
          <w:lang w:val="en-AU" w:eastAsia="en-AU"/>
        </w:rPr>
        <w:drawing>
          <wp:anchor distT="0" distB="0" distL="114300" distR="114300" simplePos="0" relativeHeight="251643392" behindDoc="0" locked="0" layoutInCell="1" allowOverlap="1">
            <wp:simplePos x="0" y="0"/>
            <wp:positionH relativeFrom="column">
              <wp:posOffset>635</wp:posOffset>
            </wp:positionH>
            <wp:positionV relativeFrom="paragraph">
              <wp:posOffset>13335</wp:posOffset>
            </wp:positionV>
            <wp:extent cx="1666875" cy="499745"/>
            <wp:effectExtent l="19050" t="0" r="9525" b="0"/>
            <wp:wrapNone/>
            <wp:docPr id="13" name="Picture 13" descr="DEC_Reverse_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C_Reverse_ copy"/>
                    <pic:cNvPicPr>
                      <a:picLocks noChangeAspect="1" noChangeArrowheads="1"/>
                    </pic:cNvPicPr>
                  </pic:nvPicPr>
                  <pic:blipFill>
                    <a:blip r:embed="rId8"/>
                    <a:srcRect/>
                    <a:stretch>
                      <a:fillRect/>
                    </a:stretch>
                  </pic:blipFill>
                  <pic:spPr bwMode="auto">
                    <a:xfrm>
                      <a:off x="0" y="0"/>
                      <a:ext cx="1666875" cy="499745"/>
                    </a:xfrm>
                    <a:prstGeom prst="rect">
                      <a:avLst/>
                    </a:prstGeom>
                    <a:noFill/>
                    <a:ln w="9525">
                      <a:noFill/>
                      <a:miter lim="800000"/>
                      <a:headEnd/>
                      <a:tailEnd/>
                    </a:ln>
                  </pic:spPr>
                </pic:pic>
              </a:graphicData>
            </a:graphic>
          </wp:anchor>
        </w:drawing>
      </w:r>
      <w:r>
        <w:rPr>
          <w:noProof/>
          <w:lang w:val="en-AU" w:eastAsia="en-AU"/>
        </w:rPr>
        <w:drawing>
          <wp:anchor distT="0" distB="0" distL="114300" distR="114300" simplePos="0" relativeHeight="251642368" behindDoc="0" locked="0" layoutInCell="1" allowOverlap="1">
            <wp:simplePos x="0" y="0"/>
            <wp:positionH relativeFrom="column">
              <wp:posOffset>8517890</wp:posOffset>
            </wp:positionH>
            <wp:positionV relativeFrom="paragraph">
              <wp:posOffset>6350</wp:posOffset>
            </wp:positionV>
            <wp:extent cx="1294130" cy="782320"/>
            <wp:effectExtent l="0" t="0" r="1270" b="0"/>
            <wp:wrapNone/>
            <wp:docPr id="12" name="Picture 12" descr="Warratah_Watermark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rratah_Watermark_25"/>
                    <pic:cNvPicPr>
                      <a:picLocks noChangeAspect="1" noChangeArrowheads="1"/>
                    </pic:cNvPicPr>
                  </pic:nvPicPr>
                  <pic:blipFill>
                    <a:blip r:embed="rId9"/>
                    <a:srcRect/>
                    <a:stretch>
                      <a:fillRect/>
                    </a:stretch>
                  </pic:blipFill>
                  <pic:spPr bwMode="auto">
                    <a:xfrm>
                      <a:off x="0" y="0"/>
                      <a:ext cx="1294130" cy="782320"/>
                    </a:xfrm>
                    <a:prstGeom prst="rect">
                      <a:avLst/>
                    </a:prstGeom>
                    <a:noFill/>
                    <a:ln w="9525">
                      <a:noFill/>
                      <a:miter lim="800000"/>
                      <a:headEnd/>
                      <a:tailEnd/>
                    </a:ln>
                  </pic:spPr>
                </pic:pic>
              </a:graphicData>
            </a:graphic>
          </wp:anchor>
        </w:drawing>
      </w:r>
    </w:p>
    <w:p w:rsidR="00217A2B" w:rsidRDefault="00217A2B" w:rsidP="00217A2B">
      <w:pPr>
        <w:shd w:val="clear" w:color="auto" w:fill="00B0F0"/>
        <w:ind w:right="-661"/>
        <w:jc w:val="right"/>
        <w:rPr>
          <w:rFonts w:cs="Arial"/>
          <w:b/>
          <w:color w:val="FFFFFF"/>
          <w:sz w:val="32"/>
          <w:szCs w:val="32"/>
        </w:rPr>
      </w:pPr>
    </w:p>
    <w:p w:rsidR="00217A2B" w:rsidRDefault="00217A2B" w:rsidP="00217A2B">
      <w:pPr>
        <w:shd w:val="clear" w:color="auto" w:fill="00B0F0"/>
        <w:ind w:right="-661"/>
        <w:rPr>
          <w:rFonts w:cs="Arial"/>
          <w:color w:val="FFFFFF"/>
          <w:sz w:val="16"/>
          <w:szCs w:val="16"/>
        </w:rPr>
      </w:pPr>
    </w:p>
    <w:p w:rsidR="00217A2B" w:rsidRPr="00296AF8" w:rsidRDefault="00CD053D" w:rsidP="00217A2B">
      <w:pPr>
        <w:shd w:val="clear" w:color="auto" w:fill="00B0F0"/>
        <w:tabs>
          <w:tab w:val="right" w:pos="15451"/>
        </w:tabs>
        <w:ind w:right="-661"/>
        <w:rPr>
          <w:rFonts w:cs="Arial"/>
          <w:b/>
          <w:color w:val="FFFFFF"/>
          <w:sz w:val="32"/>
          <w:szCs w:val="32"/>
          <w:u w:val="single"/>
        </w:rPr>
      </w:pPr>
      <w:r>
        <w:rPr>
          <w:rFonts w:cs="Arial"/>
          <w:color w:val="FFFFFF"/>
          <w:sz w:val="16"/>
          <w:szCs w:val="16"/>
        </w:rPr>
        <w:t>Western Sydney Region RTO 90221</w:t>
      </w:r>
      <w:r w:rsidR="00217A2B">
        <w:rPr>
          <w:rFonts w:cs="Arial"/>
          <w:color w:val="FFFFFF"/>
          <w:sz w:val="16"/>
          <w:szCs w:val="16"/>
        </w:rPr>
        <w:tab/>
      </w:r>
      <w:r>
        <w:rPr>
          <w:rFonts w:cs="Arial"/>
          <w:b/>
          <w:color w:val="FFFFFF"/>
          <w:sz w:val="32"/>
          <w:szCs w:val="32"/>
        </w:rPr>
        <w:t>Regional Learning</w:t>
      </w:r>
      <w:r w:rsidR="00217A2B">
        <w:rPr>
          <w:rFonts w:cs="Arial"/>
          <w:b/>
          <w:color w:val="FFFFFF"/>
          <w:sz w:val="32"/>
          <w:szCs w:val="32"/>
        </w:rPr>
        <w:t xml:space="preserve"> and Assessment Strategy</w:t>
      </w:r>
    </w:p>
    <w:p w:rsidR="00217A2B" w:rsidRPr="00960D8A" w:rsidRDefault="00217A2B" w:rsidP="00217A2B">
      <w:pPr>
        <w:shd w:val="clear" w:color="auto" w:fill="00B0F0"/>
        <w:ind w:right="-661"/>
        <w:jc w:val="right"/>
        <w:rPr>
          <w:rFonts w:cs="Arial"/>
          <w:color w:val="FFFFFF"/>
          <w:sz w:val="8"/>
          <w:szCs w:val="8"/>
        </w:rPr>
      </w:pPr>
    </w:p>
    <w:p w:rsidR="00217A2B" w:rsidRPr="004C6113" w:rsidRDefault="00217A2B" w:rsidP="00217A2B">
      <w:pPr>
        <w:pStyle w:val="Header"/>
        <w:ind w:right="-661"/>
        <w:rPr>
          <w:rFonts w:cs="Arial"/>
          <w:sz w:val="16"/>
          <w:szCs w:val="16"/>
        </w:rPr>
      </w:pP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7"/>
        <w:gridCol w:w="3627"/>
        <w:gridCol w:w="710"/>
        <w:gridCol w:w="3143"/>
        <w:gridCol w:w="1995"/>
        <w:gridCol w:w="1524"/>
        <w:gridCol w:w="1437"/>
        <w:gridCol w:w="2177"/>
      </w:tblGrid>
      <w:tr w:rsidR="001C24CD" w:rsidTr="00217A2B">
        <w:trPr>
          <w:trHeight w:val="319"/>
        </w:trPr>
        <w:tc>
          <w:tcPr>
            <w:tcW w:w="4394" w:type="dxa"/>
            <w:gridSpan w:val="2"/>
            <w:vAlign w:val="center"/>
          </w:tcPr>
          <w:p w:rsidR="001C24CD" w:rsidRPr="00044133" w:rsidRDefault="00176EA1" w:rsidP="0000698D">
            <w:pPr>
              <w:rPr>
                <w:b/>
                <w:sz w:val="32"/>
                <w:szCs w:val="32"/>
              </w:rPr>
            </w:pPr>
            <w:r>
              <w:rPr>
                <w:b/>
                <w:sz w:val="32"/>
                <w:szCs w:val="32"/>
              </w:rPr>
              <w:t>School</w:t>
            </w:r>
            <w:r w:rsidR="0000698D">
              <w:rPr>
                <w:b/>
                <w:sz w:val="32"/>
                <w:szCs w:val="32"/>
              </w:rPr>
              <w:t>……………………….</w:t>
            </w:r>
          </w:p>
        </w:tc>
        <w:tc>
          <w:tcPr>
            <w:tcW w:w="3853" w:type="dxa"/>
            <w:gridSpan w:val="2"/>
            <w:tcBorders>
              <w:bottom w:val="single" w:sz="4" w:space="0" w:color="auto"/>
            </w:tcBorders>
            <w:vAlign w:val="center"/>
          </w:tcPr>
          <w:p w:rsidR="00044133" w:rsidRPr="00561ECD" w:rsidRDefault="00044133" w:rsidP="00044133">
            <w:pPr>
              <w:tabs>
                <w:tab w:val="left" w:pos="852"/>
              </w:tabs>
              <w:rPr>
                <w:rFonts w:ascii="Arial Narrow" w:hAnsi="Arial Narrow"/>
                <w:sz w:val="20"/>
                <w:szCs w:val="20"/>
              </w:rPr>
            </w:pPr>
            <w:r w:rsidRPr="00561ECD">
              <w:rPr>
                <w:rFonts w:ascii="Arial Narrow" w:hAnsi="Arial Narrow"/>
                <w:sz w:val="20"/>
                <w:szCs w:val="20"/>
              </w:rPr>
              <w:t>Names of Teacher/s:Trainer/s:Assessor/s:</w:t>
            </w:r>
          </w:p>
          <w:p w:rsidR="001C24CD" w:rsidRPr="00561ECD" w:rsidRDefault="001C24CD">
            <w:pPr>
              <w:rPr>
                <w:rFonts w:ascii="Arial Narrow" w:hAnsi="Arial Narrow"/>
                <w:b/>
                <w:sz w:val="20"/>
                <w:szCs w:val="20"/>
              </w:rPr>
            </w:pPr>
          </w:p>
        </w:tc>
        <w:tc>
          <w:tcPr>
            <w:tcW w:w="7133" w:type="dxa"/>
            <w:gridSpan w:val="4"/>
            <w:tcBorders>
              <w:bottom w:val="single" w:sz="4" w:space="0" w:color="auto"/>
              <w:right w:val="single" w:sz="4" w:space="0" w:color="auto"/>
            </w:tcBorders>
            <w:vAlign w:val="center"/>
          </w:tcPr>
          <w:p w:rsidR="00561ECD" w:rsidRPr="00561ECD" w:rsidRDefault="00561ECD" w:rsidP="00C84B6B">
            <w:pPr>
              <w:tabs>
                <w:tab w:val="left" w:pos="852"/>
              </w:tabs>
              <w:rPr>
                <w:rFonts w:ascii="Arial Narrow" w:hAnsi="Arial Narrow"/>
                <w:sz w:val="20"/>
                <w:szCs w:val="20"/>
              </w:rPr>
            </w:pPr>
          </w:p>
          <w:p w:rsidR="00044133" w:rsidRPr="00561ECD" w:rsidRDefault="00561ECD" w:rsidP="00C84B6B">
            <w:pPr>
              <w:tabs>
                <w:tab w:val="left" w:pos="852"/>
              </w:tabs>
              <w:rPr>
                <w:rFonts w:ascii="Arial Narrow" w:hAnsi="Arial Narrow"/>
                <w:sz w:val="20"/>
                <w:szCs w:val="20"/>
              </w:rPr>
            </w:pPr>
            <w:r w:rsidRPr="00561ECD">
              <w:rPr>
                <w:rFonts w:ascii="Arial Narrow" w:hAnsi="Arial Narrow"/>
                <w:sz w:val="20"/>
                <w:szCs w:val="20"/>
              </w:rPr>
              <w:t xml:space="preserve">Course commences: </w:t>
            </w:r>
            <w:r w:rsidR="00E14C91">
              <w:rPr>
                <w:rFonts w:ascii="Arial Narrow" w:hAnsi="Arial Narrow"/>
                <w:sz w:val="20"/>
                <w:szCs w:val="20"/>
              </w:rPr>
              <w:t>February 2012</w:t>
            </w:r>
          </w:p>
          <w:p w:rsidR="00044133" w:rsidRPr="00561ECD" w:rsidRDefault="00044133" w:rsidP="00C84B6B">
            <w:pPr>
              <w:tabs>
                <w:tab w:val="left" w:pos="852"/>
              </w:tabs>
              <w:rPr>
                <w:rFonts w:ascii="Arial Narrow" w:hAnsi="Arial Narrow"/>
                <w:sz w:val="20"/>
                <w:szCs w:val="20"/>
              </w:rPr>
            </w:pPr>
          </w:p>
          <w:p w:rsidR="00044133" w:rsidRPr="00561ECD" w:rsidRDefault="00044133" w:rsidP="00C84B6B">
            <w:pPr>
              <w:tabs>
                <w:tab w:val="left" w:pos="852"/>
              </w:tabs>
              <w:rPr>
                <w:rFonts w:ascii="Arial Narrow" w:hAnsi="Arial Narrow"/>
                <w:sz w:val="20"/>
                <w:szCs w:val="20"/>
              </w:rPr>
            </w:pPr>
            <w:r w:rsidRPr="00561ECD">
              <w:rPr>
                <w:rFonts w:ascii="Arial Narrow" w:hAnsi="Arial Narrow"/>
                <w:sz w:val="20"/>
                <w:szCs w:val="20"/>
              </w:rPr>
              <w:t>Course concludes:</w:t>
            </w:r>
            <w:r w:rsidR="00E14C91">
              <w:rPr>
                <w:rFonts w:ascii="Arial Narrow" w:hAnsi="Arial Narrow"/>
                <w:sz w:val="20"/>
                <w:szCs w:val="20"/>
              </w:rPr>
              <w:t xml:space="preserve"> September 2013</w:t>
            </w:r>
          </w:p>
          <w:p w:rsidR="003506A1" w:rsidRPr="00561ECD" w:rsidRDefault="003506A1" w:rsidP="00044133">
            <w:pPr>
              <w:tabs>
                <w:tab w:val="left" w:pos="852"/>
              </w:tabs>
              <w:rPr>
                <w:rFonts w:ascii="Arial Narrow" w:hAnsi="Arial Narrow"/>
                <w:sz w:val="20"/>
                <w:szCs w:val="20"/>
              </w:rPr>
            </w:pPr>
          </w:p>
        </w:tc>
      </w:tr>
      <w:tr w:rsidR="001112ED" w:rsidTr="00217A2B">
        <w:trPr>
          <w:trHeight w:val="337"/>
        </w:trPr>
        <w:tc>
          <w:tcPr>
            <w:tcW w:w="4394" w:type="dxa"/>
            <w:gridSpan w:val="2"/>
            <w:tcBorders>
              <w:top w:val="single" w:sz="4" w:space="0" w:color="auto"/>
            </w:tcBorders>
            <w:vAlign w:val="center"/>
          </w:tcPr>
          <w:p w:rsidR="001112ED" w:rsidRPr="00561ECD" w:rsidRDefault="001112ED">
            <w:pPr>
              <w:rPr>
                <w:rFonts w:ascii="Arial Narrow" w:hAnsi="Arial Narrow"/>
                <w:sz w:val="20"/>
                <w:szCs w:val="20"/>
              </w:rPr>
            </w:pPr>
            <w:r w:rsidRPr="00561ECD">
              <w:rPr>
                <w:rFonts w:ascii="Arial Narrow" w:hAnsi="Arial Narrow"/>
                <w:sz w:val="20"/>
                <w:szCs w:val="20"/>
              </w:rPr>
              <w:t xml:space="preserve">Target qualification </w:t>
            </w:r>
            <w:r w:rsidR="00217A2B">
              <w:rPr>
                <w:rFonts w:ascii="Arial Narrow" w:hAnsi="Arial Narrow"/>
                <w:sz w:val="20"/>
                <w:szCs w:val="20"/>
              </w:rPr>
              <w:t xml:space="preserve">and code </w:t>
            </w:r>
            <w:r w:rsidRPr="00561ECD">
              <w:rPr>
                <w:rFonts w:ascii="Arial Narrow" w:hAnsi="Arial Narrow"/>
                <w:sz w:val="20"/>
                <w:szCs w:val="20"/>
              </w:rPr>
              <w:t>outcome from this course of training</w:t>
            </w:r>
          </w:p>
        </w:tc>
        <w:tc>
          <w:tcPr>
            <w:tcW w:w="10986" w:type="dxa"/>
            <w:gridSpan w:val="6"/>
            <w:tcBorders>
              <w:top w:val="single" w:sz="4" w:space="0" w:color="auto"/>
            </w:tcBorders>
            <w:vAlign w:val="center"/>
          </w:tcPr>
          <w:p w:rsidR="001112ED" w:rsidRPr="00561ECD" w:rsidRDefault="001112ED" w:rsidP="007063F2">
            <w:pPr>
              <w:rPr>
                <w:rFonts w:ascii="Arial Narrow" w:hAnsi="Arial Narrow"/>
                <w:b/>
              </w:rPr>
            </w:pPr>
            <w:r w:rsidRPr="00561ECD">
              <w:rPr>
                <w:rFonts w:ascii="Arial Narrow" w:hAnsi="Arial Narrow"/>
                <w:b/>
              </w:rPr>
              <w:t xml:space="preserve">Certificate II </w:t>
            </w:r>
            <w:r w:rsidR="00A84C18">
              <w:rPr>
                <w:rFonts w:ascii="Arial Narrow" w:hAnsi="Arial Narrow"/>
                <w:b/>
              </w:rPr>
              <w:t>in Horticulture</w:t>
            </w:r>
            <w:r w:rsidR="00C44162">
              <w:rPr>
                <w:rFonts w:ascii="Arial Narrow" w:hAnsi="Arial Narrow"/>
                <w:b/>
              </w:rPr>
              <w:t xml:space="preserve"> </w:t>
            </w:r>
            <w:r w:rsidR="00580279">
              <w:rPr>
                <w:rFonts w:ascii="Arial Narrow" w:hAnsi="Arial Narrow"/>
                <w:b/>
              </w:rPr>
              <w:t>(</w:t>
            </w:r>
            <w:r w:rsidR="00A84C18">
              <w:rPr>
                <w:rFonts w:ascii="Arial Narrow" w:hAnsi="Arial Narrow"/>
                <w:b/>
              </w:rPr>
              <w:t>AHC204</w:t>
            </w:r>
            <w:r w:rsidR="00181D27">
              <w:rPr>
                <w:rFonts w:ascii="Arial Narrow" w:hAnsi="Arial Narrow"/>
                <w:b/>
              </w:rPr>
              <w:t>10)</w:t>
            </w:r>
          </w:p>
        </w:tc>
      </w:tr>
      <w:tr w:rsidR="00217A2B" w:rsidTr="00217A2B">
        <w:trPr>
          <w:trHeight w:val="337"/>
        </w:trPr>
        <w:tc>
          <w:tcPr>
            <w:tcW w:w="15380" w:type="dxa"/>
            <w:gridSpan w:val="8"/>
            <w:tcBorders>
              <w:top w:val="single" w:sz="4" w:space="0" w:color="auto"/>
            </w:tcBorders>
            <w:vAlign w:val="center"/>
          </w:tcPr>
          <w:p w:rsidR="00217A2B" w:rsidRPr="00561ECD" w:rsidRDefault="00217A2B" w:rsidP="00217A2B">
            <w:pPr>
              <w:rPr>
                <w:rFonts w:ascii="Arial Narrow" w:hAnsi="Arial Narrow"/>
                <w:b/>
              </w:rPr>
            </w:pPr>
            <w:r w:rsidRPr="00561ECD">
              <w:rPr>
                <w:rFonts w:ascii="Arial Narrow" w:hAnsi="Arial Narrow"/>
                <w:b/>
              </w:rPr>
              <w:t>Units of competency included in this course</w:t>
            </w:r>
            <w:r w:rsidR="00686015">
              <w:rPr>
                <w:rFonts w:ascii="Arial Narrow" w:hAnsi="Arial Narrow"/>
                <w:b/>
              </w:rPr>
              <w:t xml:space="preserve"> (Primary Industr</w:t>
            </w:r>
            <w:r w:rsidR="00A84C18">
              <w:rPr>
                <w:rFonts w:ascii="Arial Narrow" w:hAnsi="Arial Narrow"/>
                <w:b/>
              </w:rPr>
              <w:t>ies, 240 hours</w:t>
            </w:r>
            <w:r w:rsidR="00686015">
              <w:rPr>
                <w:rFonts w:ascii="Arial Narrow" w:hAnsi="Arial Narrow"/>
                <w:b/>
              </w:rPr>
              <w:t>)</w:t>
            </w:r>
          </w:p>
        </w:tc>
      </w:tr>
      <w:tr w:rsidR="00217A2B" w:rsidTr="00217A2B">
        <w:tc>
          <w:tcPr>
            <w:tcW w:w="5104" w:type="dxa"/>
            <w:gridSpan w:val="3"/>
          </w:tcPr>
          <w:p w:rsidR="00217A2B" w:rsidRPr="00181D27" w:rsidRDefault="00217A2B" w:rsidP="00561ECD">
            <w:pPr>
              <w:rPr>
                <w:rFonts w:ascii="Arial Narrow" w:hAnsi="Arial Narrow"/>
                <w:b/>
                <w:color w:val="FF0000"/>
              </w:rPr>
            </w:pPr>
            <w:r w:rsidRPr="00181D27">
              <w:rPr>
                <w:rFonts w:ascii="Arial Narrow" w:hAnsi="Arial Narrow"/>
                <w:b/>
              </w:rPr>
              <w:t xml:space="preserve">This course is drawn from </w:t>
            </w:r>
            <w:r w:rsidR="00C44162" w:rsidRPr="00181D27">
              <w:rPr>
                <w:rFonts w:ascii="Arial Narrow" w:hAnsi="Arial Narrow"/>
                <w:iCs/>
                <w:sz w:val="23"/>
                <w:szCs w:val="23"/>
              </w:rPr>
              <w:t xml:space="preserve">Agriculture, Horticulture and Conservation and Land Management Training Package </w:t>
            </w:r>
            <w:r w:rsidR="00C44162" w:rsidRPr="00181D27">
              <w:rPr>
                <w:rFonts w:ascii="Arial Narrow" w:hAnsi="Arial Narrow"/>
                <w:b/>
                <w:iCs/>
                <w:sz w:val="23"/>
                <w:szCs w:val="23"/>
              </w:rPr>
              <w:t>(AHC10)</w:t>
            </w:r>
          </w:p>
          <w:p w:rsidR="00217A2B" w:rsidRPr="00561ECD" w:rsidRDefault="00217A2B" w:rsidP="00C44162">
            <w:pPr>
              <w:rPr>
                <w:rFonts w:ascii="Arial Narrow" w:hAnsi="Arial Narrow"/>
                <w:b/>
              </w:rPr>
            </w:pPr>
          </w:p>
        </w:tc>
        <w:tc>
          <w:tcPr>
            <w:tcW w:w="5138" w:type="dxa"/>
            <w:gridSpan w:val="2"/>
          </w:tcPr>
          <w:p w:rsidR="00217A2B" w:rsidRPr="00217A2B" w:rsidRDefault="00217A2B" w:rsidP="00561ECD">
            <w:pPr>
              <w:rPr>
                <w:rFonts w:ascii="Arial Narrow" w:hAnsi="Arial Narrow"/>
                <w:b/>
              </w:rPr>
            </w:pPr>
            <w:r w:rsidRPr="00217A2B">
              <w:rPr>
                <w:rFonts w:ascii="Arial Narrow" w:hAnsi="Arial Narrow"/>
                <w:b/>
              </w:rPr>
              <w:t>Qualification Rules:</w:t>
            </w:r>
          </w:p>
          <w:p w:rsidR="00C44162" w:rsidRPr="00C44162" w:rsidRDefault="00217A2B" w:rsidP="00C44162">
            <w:pPr>
              <w:pStyle w:val="BodyText"/>
              <w:rPr>
                <w:rFonts w:ascii="Arial Narrow" w:hAnsi="Arial Narrow"/>
                <w:b w:val="0"/>
              </w:rPr>
            </w:pPr>
            <w:r w:rsidRPr="00C44162">
              <w:rPr>
                <w:rFonts w:ascii="Arial Narrow" w:hAnsi="Arial Narrow"/>
                <w:b w:val="0"/>
              </w:rPr>
              <w:t>Core units:</w:t>
            </w:r>
            <w:r w:rsidR="00C44162" w:rsidRPr="00C44162">
              <w:rPr>
                <w:rFonts w:ascii="Arial Narrow" w:hAnsi="Arial Narrow"/>
                <w:b w:val="0"/>
              </w:rPr>
              <w:t xml:space="preserve"> </w:t>
            </w:r>
            <w:r w:rsidR="004E78B7">
              <w:rPr>
                <w:rFonts w:ascii="Arial Narrow" w:hAnsi="Arial Narrow"/>
                <w:b w:val="0"/>
              </w:rPr>
              <w:t>2 core units</w:t>
            </w:r>
          </w:p>
          <w:p w:rsidR="00C44162" w:rsidRPr="00C44162" w:rsidRDefault="00C44162" w:rsidP="00C44162">
            <w:pPr>
              <w:pStyle w:val="BodyText"/>
              <w:rPr>
                <w:rFonts w:ascii="Arial Narrow" w:hAnsi="Arial Narrow"/>
              </w:rPr>
            </w:pPr>
            <w:r w:rsidRPr="00C44162">
              <w:rPr>
                <w:rFonts w:ascii="Arial Narrow" w:hAnsi="Arial Narrow"/>
              </w:rPr>
              <w:t>AHCOHS201A</w:t>
            </w:r>
            <w:r w:rsidRPr="00C44162">
              <w:rPr>
                <w:rFonts w:ascii="Arial Narrow" w:hAnsi="Arial Narrow"/>
              </w:rPr>
              <w:tab/>
              <w:t>Participate in OHS processes</w:t>
            </w:r>
          </w:p>
          <w:p w:rsidR="00C44162" w:rsidRPr="00C44162" w:rsidRDefault="00C44162" w:rsidP="00C44162">
            <w:pPr>
              <w:pStyle w:val="BodyText"/>
              <w:rPr>
                <w:rFonts w:ascii="Arial Narrow" w:hAnsi="Arial Narrow"/>
              </w:rPr>
            </w:pPr>
            <w:r w:rsidRPr="00C44162">
              <w:rPr>
                <w:rFonts w:ascii="Arial Narrow" w:hAnsi="Arial Narrow"/>
              </w:rPr>
              <w:t>AHCWRK209A</w:t>
            </w:r>
            <w:r w:rsidRPr="00C44162">
              <w:rPr>
                <w:rFonts w:ascii="Arial Narrow" w:hAnsi="Arial Narrow"/>
              </w:rPr>
              <w:tab/>
              <w:t>Participate in environmentally sustainable work practices</w:t>
            </w:r>
          </w:p>
          <w:p w:rsidR="00217A2B" w:rsidRDefault="00217A2B" w:rsidP="00217A2B">
            <w:pPr>
              <w:rPr>
                <w:rFonts w:ascii="Arial Narrow" w:hAnsi="Arial Narrow"/>
                <w:sz w:val="20"/>
                <w:szCs w:val="20"/>
              </w:rPr>
            </w:pPr>
            <w:r w:rsidRPr="00C44162">
              <w:rPr>
                <w:rFonts w:ascii="Arial Narrow" w:hAnsi="Arial Narrow"/>
                <w:sz w:val="20"/>
                <w:szCs w:val="20"/>
              </w:rPr>
              <w:t>Elective units:</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seven (7) units must come from elective group A</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five (5) units must come from elective groups A or B</w:t>
            </w:r>
          </w:p>
          <w:p w:rsidR="00C44162" w:rsidRPr="002C53E8" w:rsidRDefault="00C44162" w:rsidP="00217A2B">
            <w:pPr>
              <w:pStyle w:val="ListBullet"/>
              <w:rPr>
                <w:rFonts w:ascii="Arial Narrow" w:hAnsi="Arial Narrow"/>
                <w:b/>
                <w:sz w:val="20"/>
                <w:szCs w:val="20"/>
              </w:rPr>
            </w:pPr>
            <w:r w:rsidRPr="00C44162">
              <w:rPr>
                <w:rFonts w:ascii="Arial Narrow" w:hAnsi="Arial Narrow"/>
                <w:b/>
                <w:sz w:val="20"/>
                <w:szCs w:val="20"/>
              </w:rPr>
              <w:t>a maximum of three (3) units may be selected from units aligned to Certificates II or III in AHC10 or from any other currently endorsed training package or accredited course.  Selected units must be relevant to job outcomes in agriculture.</w:t>
            </w:r>
          </w:p>
        </w:tc>
        <w:tc>
          <w:tcPr>
            <w:tcW w:w="5138" w:type="dxa"/>
            <w:gridSpan w:val="3"/>
          </w:tcPr>
          <w:p w:rsidR="00217A2B" w:rsidRDefault="00217A2B" w:rsidP="00561ECD">
            <w:pPr>
              <w:rPr>
                <w:rFonts w:ascii="Arial Narrow" w:hAnsi="Arial Narrow"/>
                <w:b/>
              </w:rPr>
            </w:pPr>
            <w:r>
              <w:rPr>
                <w:rFonts w:ascii="Arial Narrow" w:hAnsi="Arial Narrow"/>
                <w:b/>
              </w:rPr>
              <w:t>HSC Rules:</w:t>
            </w:r>
          </w:p>
          <w:p w:rsidR="00217A2B" w:rsidRPr="004E78B7" w:rsidRDefault="004E78B7" w:rsidP="00561ECD">
            <w:pPr>
              <w:rPr>
                <w:rFonts w:ascii="Arial Narrow" w:hAnsi="Arial Narrow"/>
                <w:sz w:val="20"/>
                <w:szCs w:val="20"/>
              </w:rPr>
            </w:pPr>
            <w:r w:rsidRPr="004E78B7">
              <w:rPr>
                <w:rFonts w:ascii="Arial Narrow" w:hAnsi="Arial Narrow"/>
                <w:sz w:val="20"/>
                <w:szCs w:val="20"/>
              </w:rPr>
              <w:t>Mandatory</w:t>
            </w:r>
            <w:r w:rsidR="00217A2B" w:rsidRPr="004E78B7">
              <w:rPr>
                <w:rFonts w:ascii="Arial Narrow" w:hAnsi="Arial Narrow"/>
                <w:sz w:val="20"/>
                <w:szCs w:val="20"/>
              </w:rPr>
              <w:t>:</w:t>
            </w:r>
            <w:r w:rsidRPr="004E78B7">
              <w:rPr>
                <w:rFonts w:ascii="Arial Narrow" w:hAnsi="Arial Narrow"/>
                <w:sz w:val="20"/>
                <w:szCs w:val="20"/>
              </w:rPr>
              <w:t xml:space="preserve"> 5 Compulsory units</w:t>
            </w:r>
          </w:p>
          <w:p w:rsidR="004E78B7" w:rsidRPr="004E78B7" w:rsidRDefault="004E78B7" w:rsidP="00561ECD">
            <w:pPr>
              <w:rPr>
                <w:rFonts w:ascii="Arial Narrow" w:hAnsi="Arial Narrow"/>
                <w:sz w:val="20"/>
                <w:szCs w:val="20"/>
              </w:rPr>
            </w:pPr>
            <w:r w:rsidRPr="004E78B7">
              <w:rPr>
                <w:rFonts w:ascii="Arial Narrow" w:hAnsi="Arial Narrow"/>
                <w:sz w:val="20"/>
                <w:szCs w:val="20"/>
              </w:rPr>
              <w:t>Stream: 1 stream unit</w:t>
            </w:r>
          </w:p>
          <w:p w:rsidR="00217A2B" w:rsidRPr="00217A2B" w:rsidRDefault="00217A2B" w:rsidP="00561ECD">
            <w:pPr>
              <w:rPr>
                <w:rFonts w:ascii="Arial Narrow" w:hAnsi="Arial Narrow"/>
              </w:rPr>
            </w:pPr>
            <w:r w:rsidRPr="002C53E8">
              <w:rPr>
                <w:rFonts w:ascii="Arial Narrow" w:hAnsi="Arial Narrow"/>
                <w:sz w:val="20"/>
                <w:szCs w:val="20"/>
              </w:rPr>
              <w:t>Elective Hours:</w:t>
            </w:r>
            <w:r w:rsidR="004E78B7">
              <w:rPr>
                <w:rFonts w:ascii="Arial Narrow" w:hAnsi="Arial Narrow"/>
              </w:rPr>
              <w:t xml:space="preserve"> </w:t>
            </w:r>
            <w:r w:rsidR="004E78B7" w:rsidRPr="004E78B7">
              <w:rPr>
                <w:rFonts w:ascii="Arial Narrow" w:hAnsi="Arial Narrow"/>
                <w:sz w:val="20"/>
                <w:szCs w:val="20"/>
              </w:rPr>
              <w:t xml:space="preserve">units of competency from the </w:t>
            </w:r>
            <w:r w:rsidR="004E78B7" w:rsidRPr="004E78B7">
              <w:rPr>
                <w:rFonts w:ascii="Arial Narrow" w:hAnsi="Arial Narrow"/>
                <w:b/>
                <w:bCs/>
                <w:sz w:val="20"/>
                <w:szCs w:val="20"/>
              </w:rPr>
              <w:t>elective pool</w:t>
            </w:r>
            <w:r w:rsidR="004E78B7" w:rsidRPr="004E78B7">
              <w:rPr>
                <w:rFonts w:ascii="Arial Narrow" w:hAnsi="Arial Narrow"/>
                <w:sz w:val="20"/>
                <w:szCs w:val="20"/>
              </w:rPr>
              <w:t xml:space="preserve">, or the </w:t>
            </w:r>
            <w:r w:rsidR="004E78B7" w:rsidRPr="004E78B7">
              <w:rPr>
                <w:rFonts w:ascii="Arial Narrow" w:hAnsi="Arial Narrow"/>
                <w:b/>
                <w:bCs/>
                <w:sz w:val="20"/>
                <w:szCs w:val="20"/>
              </w:rPr>
              <w:t xml:space="preserve">stream unit </w:t>
            </w:r>
            <w:r w:rsidR="004E78B7" w:rsidRPr="004E78B7">
              <w:rPr>
                <w:rFonts w:ascii="Arial Narrow" w:hAnsi="Arial Narrow"/>
                <w:sz w:val="20"/>
                <w:szCs w:val="20"/>
              </w:rPr>
              <w:t>not previously undertaken</w:t>
            </w:r>
            <w:r w:rsidR="004E78B7" w:rsidRPr="004E78B7">
              <w:rPr>
                <w:rFonts w:ascii="Arial Narrow" w:hAnsi="Arial Narrow"/>
                <w:b/>
                <w:bCs/>
                <w:sz w:val="20"/>
                <w:szCs w:val="20"/>
              </w:rPr>
              <w:t xml:space="preserve">, </w:t>
            </w:r>
            <w:r w:rsidR="004E78B7" w:rsidRPr="004E78B7">
              <w:rPr>
                <w:rFonts w:ascii="Arial Narrow" w:hAnsi="Arial Narrow"/>
                <w:sz w:val="20"/>
                <w:szCs w:val="20"/>
              </w:rPr>
              <w:t xml:space="preserve">to bring course total to a minimum of </w:t>
            </w:r>
            <w:r w:rsidR="004E78B7" w:rsidRPr="004E78B7">
              <w:rPr>
                <w:rFonts w:ascii="Arial Narrow" w:hAnsi="Arial Narrow"/>
                <w:b/>
                <w:bCs/>
                <w:sz w:val="20"/>
                <w:szCs w:val="20"/>
              </w:rPr>
              <w:t>240 HSC indicative hours</w:t>
            </w:r>
          </w:p>
        </w:tc>
      </w:tr>
      <w:tr w:rsidR="00B0091C" w:rsidTr="00217A2B">
        <w:trPr>
          <w:trHeight w:val="255"/>
        </w:trPr>
        <w:tc>
          <w:tcPr>
            <w:tcW w:w="767" w:type="dxa"/>
            <w:vMerge w:val="restart"/>
            <w:textDirection w:val="btLr"/>
            <w:vAlign w:val="center"/>
          </w:tcPr>
          <w:p w:rsidR="00B0091C" w:rsidRPr="00176EA1" w:rsidRDefault="002C53E8" w:rsidP="002C53E8">
            <w:pPr>
              <w:ind w:left="113" w:right="113"/>
              <w:jc w:val="center"/>
              <w:rPr>
                <w:rFonts w:ascii="Arial Narrow" w:hAnsi="Arial Narrow"/>
                <w:b/>
              </w:rPr>
            </w:pPr>
            <w:r>
              <w:rPr>
                <w:rFonts w:ascii="Arial Narrow" w:hAnsi="Arial Narrow"/>
                <w:b/>
              </w:rPr>
              <w:t>Mandatory</w:t>
            </w:r>
          </w:p>
        </w:tc>
        <w:tc>
          <w:tcPr>
            <w:tcW w:w="3627" w:type="dxa"/>
            <w:vAlign w:val="center"/>
          </w:tcPr>
          <w:p w:rsidR="00B0091C" w:rsidRPr="00561ECD" w:rsidRDefault="00B0091C" w:rsidP="00561ECD">
            <w:pPr>
              <w:rPr>
                <w:rFonts w:ascii="Arial Narrow" w:hAnsi="Arial Narrow"/>
                <w:b/>
              </w:rPr>
            </w:pPr>
            <w:r w:rsidRPr="00561ECD">
              <w:rPr>
                <w:rFonts w:ascii="Arial Narrow" w:hAnsi="Arial Narrow"/>
                <w:b/>
              </w:rPr>
              <w:t>Code</w:t>
            </w:r>
          </w:p>
        </w:tc>
        <w:tc>
          <w:tcPr>
            <w:tcW w:w="7372" w:type="dxa"/>
            <w:gridSpan w:val="4"/>
            <w:vAlign w:val="center"/>
          </w:tcPr>
          <w:p w:rsidR="00B0091C" w:rsidRPr="00561ECD" w:rsidRDefault="00B0091C" w:rsidP="00561ECD">
            <w:pPr>
              <w:rPr>
                <w:rFonts w:ascii="Arial Narrow" w:hAnsi="Arial Narrow"/>
                <w:b/>
              </w:rPr>
            </w:pPr>
            <w:r w:rsidRPr="00561ECD">
              <w:rPr>
                <w:rFonts w:ascii="Arial Narrow" w:hAnsi="Arial Narrow"/>
                <w:b/>
              </w:rPr>
              <w:t>Title</w:t>
            </w:r>
          </w:p>
        </w:tc>
        <w:tc>
          <w:tcPr>
            <w:tcW w:w="1437" w:type="dxa"/>
            <w:vAlign w:val="center"/>
          </w:tcPr>
          <w:p w:rsidR="00B0091C" w:rsidRPr="00561ECD" w:rsidRDefault="00B0091C" w:rsidP="00561ECD">
            <w:pPr>
              <w:jc w:val="center"/>
              <w:rPr>
                <w:rFonts w:ascii="Arial Narrow" w:hAnsi="Arial Narrow"/>
                <w:b/>
              </w:rPr>
            </w:pPr>
            <w:r w:rsidRPr="00561ECD">
              <w:rPr>
                <w:rFonts w:ascii="Arial Narrow" w:hAnsi="Arial Narrow"/>
                <w:b/>
              </w:rPr>
              <w:t>HSC Hours</w:t>
            </w:r>
          </w:p>
        </w:tc>
        <w:tc>
          <w:tcPr>
            <w:tcW w:w="2177" w:type="dxa"/>
            <w:vAlign w:val="center"/>
          </w:tcPr>
          <w:p w:rsidR="00B0091C" w:rsidRPr="00561ECD" w:rsidRDefault="00B0091C" w:rsidP="00561ECD">
            <w:pPr>
              <w:jc w:val="center"/>
              <w:rPr>
                <w:rFonts w:ascii="Arial Narrow" w:hAnsi="Arial Narrow"/>
                <w:b/>
              </w:rPr>
            </w:pPr>
            <w:r w:rsidRPr="00561ECD">
              <w:rPr>
                <w:rFonts w:ascii="Arial Narrow" w:hAnsi="Arial Narrow"/>
                <w:b/>
              </w:rPr>
              <w:t>Pre/Co requisite</w:t>
            </w: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AHCCHM201A </w:t>
            </w:r>
          </w:p>
        </w:tc>
        <w:tc>
          <w:tcPr>
            <w:tcW w:w="7372" w:type="dxa"/>
            <w:gridSpan w:val="4"/>
            <w:vAlign w:val="center"/>
          </w:tcPr>
          <w:p w:rsidR="008873AA" w:rsidRPr="00561ECD" w:rsidRDefault="004E78B7" w:rsidP="008873AA">
            <w:pPr>
              <w:spacing w:before="60" w:after="40"/>
              <w:rPr>
                <w:rFonts w:ascii="Arial Narrow" w:hAnsi="Arial Narrow" w:cs="Arial"/>
                <w:sz w:val="20"/>
                <w:szCs w:val="20"/>
              </w:rPr>
            </w:pPr>
            <w:r w:rsidRPr="004E78B7">
              <w:rPr>
                <w:rFonts w:ascii="Arial Narrow" w:hAnsi="Arial Narrow"/>
                <w:sz w:val="20"/>
                <w:szCs w:val="20"/>
              </w:rPr>
              <w:t>Apply chemicals under supervision</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AHCOHS201A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Participate in OHS processes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AHCWRK201A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Observe and report on weather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AHCWRK204A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Work effectively in the industry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AHCWRK209A </w:t>
            </w:r>
          </w:p>
        </w:tc>
        <w:tc>
          <w:tcPr>
            <w:tcW w:w="7372" w:type="dxa"/>
            <w:gridSpan w:val="4"/>
            <w:vAlign w:val="center"/>
          </w:tcPr>
          <w:p w:rsidR="008873AA" w:rsidRPr="00876060" w:rsidRDefault="00876060" w:rsidP="004E78B7">
            <w:pPr>
              <w:pStyle w:val="Default"/>
              <w:rPr>
                <w:rFonts w:ascii="Arial Narrow" w:hAnsi="Arial Narrow"/>
                <w:color w:val="auto"/>
                <w:sz w:val="20"/>
                <w:szCs w:val="20"/>
              </w:rPr>
            </w:pPr>
            <w:r w:rsidRPr="00876060">
              <w:rPr>
                <w:rFonts w:ascii="Arial Narrow" w:hAnsi="Arial Narrow"/>
                <w:color w:val="auto"/>
                <w:sz w:val="20"/>
                <w:szCs w:val="20"/>
              </w:rPr>
              <w:t xml:space="preserve">Participate in environmentally sustainable work practices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restart"/>
            <w:textDirection w:val="btLr"/>
            <w:vAlign w:val="center"/>
          </w:tcPr>
          <w:p w:rsidR="00CD3E42" w:rsidRPr="00176EA1" w:rsidRDefault="003E2C6E" w:rsidP="00561ECD">
            <w:pPr>
              <w:ind w:left="113" w:right="113"/>
              <w:jc w:val="center"/>
              <w:rPr>
                <w:rFonts w:ascii="Arial Narrow" w:hAnsi="Arial Narrow"/>
                <w:b/>
              </w:rPr>
            </w:pPr>
            <w:r w:rsidRPr="00176EA1">
              <w:rPr>
                <w:rFonts w:ascii="Arial Narrow" w:hAnsi="Arial Narrow"/>
                <w:b/>
              </w:rPr>
              <w:t>stream</w:t>
            </w:r>
          </w:p>
        </w:tc>
        <w:tc>
          <w:tcPr>
            <w:tcW w:w="3627" w:type="dxa"/>
            <w:vAlign w:val="center"/>
          </w:tcPr>
          <w:p w:rsidR="00CD3E42" w:rsidRPr="00561ECD" w:rsidRDefault="00CD3E42" w:rsidP="008873AA">
            <w:pPr>
              <w:spacing w:before="60" w:after="40"/>
              <w:rPr>
                <w:rFonts w:ascii="Arial Narrow" w:hAnsi="Arial Narrow" w:cs="Arial"/>
                <w:sz w:val="20"/>
                <w:szCs w:val="20"/>
              </w:rPr>
            </w:pPr>
          </w:p>
        </w:tc>
        <w:tc>
          <w:tcPr>
            <w:tcW w:w="7372" w:type="dxa"/>
            <w:gridSpan w:val="4"/>
            <w:vAlign w:val="center"/>
          </w:tcPr>
          <w:p w:rsidR="008873AA" w:rsidRPr="00561ECD" w:rsidRDefault="008873AA" w:rsidP="008873AA">
            <w:pPr>
              <w:spacing w:before="60" w:after="40"/>
              <w:rPr>
                <w:rFonts w:ascii="Arial Narrow" w:hAnsi="Arial Narrow" w:cs="Arial"/>
                <w:sz w:val="20"/>
                <w:szCs w:val="20"/>
              </w:rPr>
            </w:pPr>
          </w:p>
        </w:tc>
        <w:tc>
          <w:tcPr>
            <w:tcW w:w="1437" w:type="dxa"/>
            <w:vAlign w:val="center"/>
          </w:tcPr>
          <w:p w:rsidR="00CD3E42" w:rsidRPr="009C3A03" w:rsidRDefault="00CD3E42" w:rsidP="008873AA">
            <w:pPr>
              <w:spacing w:before="60" w:after="40"/>
              <w:jc w:val="center"/>
              <w:rPr>
                <w:rFonts w:ascii="Arial Narrow" w:hAnsi="Arial Narrow" w:cs="Arial"/>
                <w:sz w:val="20"/>
                <w:szCs w:val="20"/>
              </w:rPr>
            </w:pPr>
          </w:p>
        </w:tc>
        <w:tc>
          <w:tcPr>
            <w:tcW w:w="2177" w:type="dxa"/>
            <w:vAlign w:val="center"/>
          </w:tcPr>
          <w:p w:rsidR="00CD3E42" w:rsidRPr="00561ECD" w:rsidRDefault="00CD3E42" w:rsidP="008873AA">
            <w:pPr>
              <w:spacing w:before="60" w:after="40"/>
              <w:jc w:val="center"/>
              <w:rPr>
                <w:rFonts w:ascii="Arial Narrow" w:hAnsi="Arial Narrow"/>
                <w:sz w:val="20"/>
                <w:szCs w:val="20"/>
              </w:rPr>
            </w:pPr>
          </w:p>
        </w:tc>
      </w:tr>
      <w:tr w:rsidR="002C53E8" w:rsidTr="002C53E8">
        <w:trPr>
          <w:trHeight w:val="255"/>
        </w:trPr>
        <w:tc>
          <w:tcPr>
            <w:tcW w:w="767" w:type="dxa"/>
            <w:vMerge/>
            <w:vAlign w:val="center"/>
          </w:tcPr>
          <w:p w:rsidR="002C53E8" w:rsidRPr="00176EA1" w:rsidRDefault="002C53E8" w:rsidP="00561ECD">
            <w:pPr>
              <w:jc w:val="center"/>
              <w:rPr>
                <w:rFonts w:ascii="Arial Narrow" w:hAnsi="Arial Narrow"/>
              </w:rPr>
            </w:pPr>
          </w:p>
        </w:tc>
        <w:tc>
          <w:tcPr>
            <w:tcW w:w="3627" w:type="dxa"/>
          </w:tcPr>
          <w:p w:rsidR="002C53E8" w:rsidRPr="002C53E8" w:rsidRDefault="00A84C18" w:rsidP="002C53E8">
            <w:pPr>
              <w:pStyle w:val="BODYTEXT0"/>
              <w:spacing w:before="80"/>
              <w:rPr>
                <w:rFonts w:ascii="Arial Narrow" w:hAnsi="Arial Narrow"/>
                <w:sz w:val="20"/>
              </w:rPr>
            </w:pPr>
            <w:r>
              <w:rPr>
                <w:rFonts w:ascii="Arial Narrow" w:hAnsi="Arial Narrow"/>
                <w:sz w:val="20"/>
              </w:rPr>
              <w:t>AHCPMG</w:t>
            </w:r>
            <w:r w:rsidR="002C53E8" w:rsidRPr="002C53E8">
              <w:rPr>
                <w:rFonts w:ascii="Arial Narrow" w:hAnsi="Arial Narrow"/>
                <w:sz w:val="20"/>
              </w:rPr>
              <w:t>202A</w:t>
            </w:r>
          </w:p>
        </w:tc>
        <w:tc>
          <w:tcPr>
            <w:tcW w:w="7372" w:type="dxa"/>
            <w:gridSpan w:val="4"/>
          </w:tcPr>
          <w:p w:rsidR="002C53E8" w:rsidRPr="002C53E8" w:rsidRDefault="00A84C18" w:rsidP="002C53E8">
            <w:pPr>
              <w:pStyle w:val="BODYTEXT0"/>
              <w:spacing w:before="80"/>
              <w:rPr>
                <w:rFonts w:ascii="Arial Narrow" w:hAnsi="Arial Narrow"/>
                <w:sz w:val="20"/>
              </w:rPr>
            </w:pPr>
            <w:r>
              <w:rPr>
                <w:rFonts w:ascii="Arial Narrow" w:hAnsi="Arial Narrow"/>
                <w:sz w:val="20"/>
              </w:rPr>
              <w:t>Treat plant pests, diseases and disorders</w:t>
            </w:r>
          </w:p>
        </w:tc>
        <w:tc>
          <w:tcPr>
            <w:tcW w:w="1437" w:type="dxa"/>
            <w:vAlign w:val="center"/>
          </w:tcPr>
          <w:p w:rsidR="002C53E8" w:rsidRPr="009C3A03" w:rsidRDefault="00A84C18" w:rsidP="002C53E8">
            <w:pPr>
              <w:pStyle w:val="tabletext0"/>
              <w:jc w:val="center"/>
              <w:rPr>
                <w:rFonts w:ascii="Arial Narrow" w:hAnsi="Arial Narrow" w:cs="Arial"/>
              </w:rPr>
            </w:pPr>
            <w:r>
              <w:rPr>
                <w:rFonts w:ascii="Arial Narrow" w:hAnsi="Arial Narrow" w:cs="Arial"/>
              </w:rPr>
              <w:t>20</w:t>
            </w:r>
          </w:p>
        </w:tc>
        <w:tc>
          <w:tcPr>
            <w:tcW w:w="2177" w:type="dxa"/>
            <w:vAlign w:val="center"/>
          </w:tcPr>
          <w:p w:rsidR="002C53E8" w:rsidRPr="00561ECD" w:rsidRDefault="002C53E8" w:rsidP="008873AA">
            <w:pPr>
              <w:spacing w:before="60" w:after="40"/>
              <w:jc w:val="center"/>
              <w:rPr>
                <w:rFonts w:ascii="Arial Narrow" w:hAnsi="Arial Narrow"/>
                <w:sz w:val="20"/>
                <w:szCs w:val="20"/>
              </w:rPr>
            </w:pPr>
          </w:p>
        </w:tc>
      </w:tr>
      <w:tr w:rsidR="002C53E8" w:rsidTr="00217A2B">
        <w:trPr>
          <w:trHeight w:val="255"/>
        </w:trPr>
        <w:tc>
          <w:tcPr>
            <w:tcW w:w="767" w:type="dxa"/>
            <w:vMerge/>
            <w:vAlign w:val="center"/>
          </w:tcPr>
          <w:p w:rsidR="002C53E8" w:rsidRPr="00176EA1" w:rsidRDefault="002C53E8" w:rsidP="00561ECD">
            <w:pPr>
              <w:jc w:val="center"/>
              <w:rPr>
                <w:rFonts w:ascii="Arial Narrow" w:hAnsi="Arial Narrow"/>
              </w:rPr>
            </w:pPr>
          </w:p>
        </w:tc>
        <w:tc>
          <w:tcPr>
            <w:tcW w:w="3627" w:type="dxa"/>
            <w:vAlign w:val="center"/>
          </w:tcPr>
          <w:p w:rsidR="002C53E8" w:rsidRPr="00561ECD" w:rsidRDefault="002C53E8" w:rsidP="008873AA">
            <w:pPr>
              <w:spacing w:before="60" w:after="40"/>
              <w:rPr>
                <w:rFonts w:ascii="Arial Narrow" w:hAnsi="Arial Narrow" w:cs="Arial"/>
                <w:sz w:val="20"/>
                <w:szCs w:val="20"/>
              </w:rPr>
            </w:pPr>
          </w:p>
        </w:tc>
        <w:tc>
          <w:tcPr>
            <w:tcW w:w="7372" w:type="dxa"/>
            <w:gridSpan w:val="4"/>
            <w:vAlign w:val="center"/>
          </w:tcPr>
          <w:p w:rsidR="002C53E8" w:rsidRPr="00561ECD" w:rsidRDefault="002C53E8" w:rsidP="008873AA">
            <w:pPr>
              <w:spacing w:before="60" w:after="40"/>
              <w:rPr>
                <w:rFonts w:ascii="Arial Narrow" w:hAnsi="Arial Narrow" w:cs="Arial"/>
                <w:sz w:val="20"/>
                <w:szCs w:val="20"/>
              </w:rPr>
            </w:pPr>
          </w:p>
        </w:tc>
        <w:tc>
          <w:tcPr>
            <w:tcW w:w="1437" w:type="dxa"/>
            <w:vAlign w:val="center"/>
          </w:tcPr>
          <w:p w:rsidR="002C53E8" w:rsidRPr="009C3A03" w:rsidRDefault="002C53E8" w:rsidP="008873AA">
            <w:pPr>
              <w:spacing w:before="60" w:after="40"/>
              <w:jc w:val="center"/>
              <w:rPr>
                <w:rFonts w:ascii="Arial Narrow" w:hAnsi="Arial Narrow" w:cs="Arial"/>
                <w:sz w:val="20"/>
                <w:szCs w:val="20"/>
              </w:rPr>
            </w:pPr>
          </w:p>
        </w:tc>
        <w:tc>
          <w:tcPr>
            <w:tcW w:w="2177" w:type="dxa"/>
            <w:vAlign w:val="center"/>
          </w:tcPr>
          <w:p w:rsidR="002C53E8" w:rsidRPr="00561ECD" w:rsidRDefault="002C53E8" w:rsidP="008873AA">
            <w:pPr>
              <w:spacing w:before="60" w:after="40"/>
              <w:jc w:val="center"/>
              <w:rPr>
                <w:rFonts w:ascii="Arial Narrow" w:hAnsi="Arial Narrow"/>
                <w:sz w:val="20"/>
                <w:szCs w:val="20"/>
              </w:rPr>
            </w:pPr>
          </w:p>
        </w:tc>
      </w:tr>
      <w:tr w:rsidR="00DD4D31" w:rsidTr="00217A2B">
        <w:trPr>
          <w:trHeight w:val="255"/>
        </w:trPr>
        <w:tc>
          <w:tcPr>
            <w:tcW w:w="767" w:type="dxa"/>
            <w:textDirection w:val="btLr"/>
            <w:vAlign w:val="center"/>
          </w:tcPr>
          <w:p w:rsidR="00DD4D31" w:rsidRPr="00176EA1" w:rsidRDefault="00DD4D31" w:rsidP="00561ECD">
            <w:pPr>
              <w:ind w:left="113" w:right="113"/>
              <w:jc w:val="center"/>
              <w:rPr>
                <w:rFonts w:ascii="Arial Narrow" w:hAnsi="Arial Narrow"/>
                <w:b/>
              </w:rPr>
            </w:pPr>
          </w:p>
        </w:tc>
        <w:tc>
          <w:tcPr>
            <w:tcW w:w="3627" w:type="dxa"/>
            <w:vAlign w:val="center"/>
          </w:tcPr>
          <w:p w:rsidR="00DD4D31" w:rsidRPr="00B03E13" w:rsidRDefault="00DD4D31" w:rsidP="000D2715">
            <w:pPr>
              <w:spacing w:before="60" w:after="60"/>
              <w:rPr>
                <w:rFonts w:ascii="Arial Narrow" w:hAnsi="Arial Narrow"/>
                <w:sz w:val="20"/>
              </w:rPr>
            </w:pPr>
            <w:r>
              <w:rPr>
                <w:rFonts w:ascii="Arial Narrow" w:hAnsi="Arial Narrow"/>
                <w:sz w:val="20"/>
              </w:rPr>
              <w:t>AHCPCM201A</w:t>
            </w:r>
          </w:p>
        </w:tc>
        <w:tc>
          <w:tcPr>
            <w:tcW w:w="7372" w:type="dxa"/>
            <w:gridSpan w:val="4"/>
            <w:vAlign w:val="center"/>
          </w:tcPr>
          <w:p w:rsidR="00DD4D31" w:rsidRPr="00B03E13" w:rsidRDefault="00DD4D31" w:rsidP="000D2715">
            <w:pPr>
              <w:spacing w:before="60" w:after="60"/>
              <w:rPr>
                <w:rFonts w:ascii="Arial Narrow" w:hAnsi="Arial Narrow"/>
                <w:sz w:val="20"/>
              </w:rPr>
            </w:pPr>
            <w:r>
              <w:rPr>
                <w:rFonts w:ascii="Arial Narrow" w:hAnsi="Arial Narrow"/>
                <w:sz w:val="20"/>
              </w:rPr>
              <w:t>Recognise Plants</w:t>
            </w:r>
          </w:p>
        </w:tc>
        <w:tc>
          <w:tcPr>
            <w:tcW w:w="1437" w:type="dxa"/>
            <w:vAlign w:val="center"/>
          </w:tcPr>
          <w:p w:rsidR="00DD4D31" w:rsidRDefault="00DD4D31" w:rsidP="002C53E8">
            <w:pPr>
              <w:jc w:val="center"/>
              <w:rPr>
                <w:rFonts w:ascii="Arial Narrow" w:hAnsi="Arial Narrow" w:cs="Arial"/>
                <w:sz w:val="20"/>
                <w:szCs w:val="20"/>
              </w:rPr>
            </w:pPr>
            <w:r>
              <w:rPr>
                <w:rFonts w:ascii="Arial Narrow" w:hAnsi="Arial Narrow" w:cs="Arial"/>
                <w:sz w:val="20"/>
                <w:szCs w:val="20"/>
              </w:rPr>
              <w:t>20</w:t>
            </w:r>
          </w:p>
        </w:tc>
        <w:tc>
          <w:tcPr>
            <w:tcW w:w="2177" w:type="dxa"/>
            <w:vAlign w:val="center"/>
          </w:tcPr>
          <w:p w:rsidR="00DD4D31" w:rsidRPr="00561ECD" w:rsidRDefault="00DD4D31" w:rsidP="008873AA">
            <w:pPr>
              <w:spacing w:before="60" w:after="40"/>
              <w:jc w:val="center"/>
              <w:rPr>
                <w:rFonts w:ascii="Arial Narrow" w:hAnsi="Arial Narrow"/>
                <w:sz w:val="20"/>
                <w:szCs w:val="20"/>
              </w:rPr>
            </w:pPr>
          </w:p>
        </w:tc>
      </w:tr>
      <w:tr w:rsidR="00091F2F" w:rsidTr="00217A2B">
        <w:trPr>
          <w:trHeight w:val="255"/>
        </w:trPr>
        <w:tc>
          <w:tcPr>
            <w:tcW w:w="767" w:type="dxa"/>
            <w:vMerge w:val="restart"/>
            <w:textDirection w:val="btLr"/>
            <w:vAlign w:val="center"/>
          </w:tcPr>
          <w:p w:rsidR="00091F2F" w:rsidRPr="00176EA1" w:rsidRDefault="00091F2F" w:rsidP="00561ECD">
            <w:pPr>
              <w:ind w:left="113" w:right="113"/>
              <w:jc w:val="center"/>
              <w:rPr>
                <w:rFonts w:ascii="Arial Narrow" w:hAnsi="Arial Narrow"/>
                <w:b/>
              </w:rPr>
            </w:pPr>
            <w:r w:rsidRPr="00176EA1">
              <w:rPr>
                <w:rFonts w:ascii="Arial Narrow" w:hAnsi="Arial Narrow"/>
                <w:b/>
              </w:rPr>
              <w:t>elective</w:t>
            </w:r>
          </w:p>
        </w:tc>
        <w:tc>
          <w:tcPr>
            <w:tcW w:w="3627" w:type="dxa"/>
            <w:vAlign w:val="center"/>
          </w:tcPr>
          <w:p w:rsidR="00091F2F" w:rsidRPr="00B03E13" w:rsidRDefault="00DD4D31" w:rsidP="000D2715">
            <w:pPr>
              <w:spacing w:before="60" w:after="60"/>
              <w:rPr>
                <w:rFonts w:ascii="Arial Narrow" w:hAnsi="Arial Narrow"/>
                <w:sz w:val="20"/>
              </w:rPr>
            </w:pPr>
            <w:r>
              <w:rPr>
                <w:rFonts w:ascii="Arial Narrow" w:hAnsi="Arial Narrow"/>
                <w:sz w:val="20"/>
              </w:rPr>
              <w:t>AHCPCM202A</w:t>
            </w:r>
          </w:p>
        </w:tc>
        <w:tc>
          <w:tcPr>
            <w:tcW w:w="7372" w:type="dxa"/>
            <w:gridSpan w:val="4"/>
            <w:vAlign w:val="center"/>
          </w:tcPr>
          <w:p w:rsidR="00091F2F" w:rsidRPr="00B03E13" w:rsidRDefault="00DD4D31" w:rsidP="000D2715">
            <w:pPr>
              <w:spacing w:before="60" w:after="60"/>
              <w:rPr>
                <w:rFonts w:ascii="Arial Narrow" w:hAnsi="Arial Narrow"/>
                <w:sz w:val="20"/>
              </w:rPr>
            </w:pPr>
            <w:r>
              <w:rPr>
                <w:rFonts w:ascii="Arial Narrow" w:hAnsi="Arial Narrow"/>
                <w:sz w:val="20"/>
              </w:rPr>
              <w:t>Collect, prepare and preserve plant specimens</w:t>
            </w:r>
          </w:p>
        </w:tc>
        <w:tc>
          <w:tcPr>
            <w:tcW w:w="1437" w:type="dxa"/>
            <w:vAlign w:val="center"/>
          </w:tcPr>
          <w:p w:rsidR="00091F2F" w:rsidRPr="009C3A03" w:rsidRDefault="00DD4D31" w:rsidP="002C53E8">
            <w:pPr>
              <w:jc w:val="center"/>
              <w:rPr>
                <w:rFonts w:ascii="Arial Narrow" w:hAnsi="Arial Narrow" w:cs="Arial"/>
                <w:sz w:val="20"/>
                <w:szCs w:val="20"/>
              </w:rPr>
            </w:pPr>
            <w:r>
              <w:rPr>
                <w:rFonts w:ascii="Arial Narrow" w:hAnsi="Arial Narrow" w:cs="Arial"/>
                <w:sz w:val="20"/>
                <w:szCs w:val="20"/>
              </w:rPr>
              <w:t>15</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091F2F" w:rsidTr="00217A2B">
        <w:trPr>
          <w:trHeight w:val="255"/>
        </w:trPr>
        <w:tc>
          <w:tcPr>
            <w:tcW w:w="767" w:type="dxa"/>
            <w:vMerge/>
            <w:textDirection w:val="btLr"/>
            <w:vAlign w:val="center"/>
          </w:tcPr>
          <w:p w:rsidR="00091F2F" w:rsidRPr="00176EA1" w:rsidRDefault="00091F2F" w:rsidP="00561ECD">
            <w:pPr>
              <w:ind w:left="113" w:right="113"/>
              <w:jc w:val="center"/>
              <w:rPr>
                <w:rFonts w:ascii="Arial Narrow" w:hAnsi="Arial Narrow"/>
                <w:b/>
              </w:rPr>
            </w:pPr>
          </w:p>
        </w:tc>
        <w:tc>
          <w:tcPr>
            <w:tcW w:w="3627" w:type="dxa"/>
            <w:vAlign w:val="center"/>
          </w:tcPr>
          <w:p w:rsidR="00091F2F" w:rsidRPr="00B03E13" w:rsidRDefault="00DD4D31" w:rsidP="002C53E8">
            <w:pPr>
              <w:spacing w:before="60" w:after="60"/>
              <w:rPr>
                <w:rFonts w:ascii="Arial Narrow" w:hAnsi="Arial Narrow"/>
                <w:sz w:val="20"/>
              </w:rPr>
            </w:pPr>
            <w:r>
              <w:rPr>
                <w:rFonts w:ascii="Arial Narrow" w:hAnsi="Arial Narrow"/>
                <w:sz w:val="20"/>
              </w:rPr>
              <w:t>AHCNSY201A</w:t>
            </w:r>
          </w:p>
        </w:tc>
        <w:tc>
          <w:tcPr>
            <w:tcW w:w="7372" w:type="dxa"/>
            <w:gridSpan w:val="4"/>
            <w:vAlign w:val="center"/>
          </w:tcPr>
          <w:p w:rsidR="00091F2F" w:rsidRPr="00B03E13" w:rsidRDefault="00DD4D31" w:rsidP="002C53E8">
            <w:pPr>
              <w:spacing w:before="60" w:after="60"/>
              <w:rPr>
                <w:rFonts w:ascii="Arial Narrow" w:hAnsi="Arial Narrow"/>
                <w:sz w:val="20"/>
              </w:rPr>
            </w:pPr>
            <w:r>
              <w:rPr>
                <w:rFonts w:ascii="Arial Narrow" w:hAnsi="Arial Narrow"/>
                <w:sz w:val="20"/>
              </w:rPr>
              <w:t>Pot up plants</w:t>
            </w:r>
          </w:p>
        </w:tc>
        <w:tc>
          <w:tcPr>
            <w:tcW w:w="1437" w:type="dxa"/>
            <w:vAlign w:val="center"/>
          </w:tcPr>
          <w:p w:rsidR="00091F2F" w:rsidRPr="009C3A03" w:rsidRDefault="00DD4D31" w:rsidP="002C53E8">
            <w:pPr>
              <w:jc w:val="center"/>
              <w:rPr>
                <w:rFonts w:ascii="Arial Narrow" w:hAnsi="Arial Narrow" w:cs="Arial"/>
                <w:sz w:val="20"/>
                <w:szCs w:val="20"/>
              </w:rPr>
            </w:pPr>
            <w:r>
              <w:rPr>
                <w:rFonts w:ascii="Arial Narrow" w:hAnsi="Arial Narrow" w:cs="Arial"/>
                <w:sz w:val="20"/>
                <w:szCs w:val="20"/>
              </w:rPr>
              <w:t>10</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091F2F" w:rsidTr="00217A2B">
        <w:trPr>
          <w:trHeight w:val="255"/>
        </w:trPr>
        <w:tc>
          <w:tcPr>
            <w:tcW w:w="767" w:type="dxa"/>
            <w:vMerge/>
          </w:tcPr>
          <w:p w:rsidR="00091F2F" w:rsidRPr="00C84B6B" w:rsidRDefault="00091F2F">
            <w:pPr>
              <w:rPr>
                <w:sz w:val="18"/>
                <w:szCs w:val="18"/>
              </w:rPr>
            </w:pPr>
          </w:p>
        </w:tc>
        <w:tc>
          <w:tcPr>
            <w:tcW w:w="3627" w:type="dxa"/>
            <w:vAlign w:val="center"/>
          </w:tcPr>
          <w:p w:rsidR="00091F2F" w:rsidRPr="009C3A03" w:rsidRDefault="008A1E12" w:rsidP="009C3A03">
            <w:pPr>
              <w:pStyle w:val="Default"/>
              <w:rPr>
                <w:rFonts w:ascii="Arial Narrow" w:hAnsi="Arial Narrow"/>
                <w:color w:val="auto"/>
                <w:sz w:val="20"/>
                <w:szCs w:val="20"/>
              </w:rPr>
            </w:pPr>
            <w:r>
              <w:rPr>
                <w:rFonts w:ascii="Arial Narrow" w:hAnsi="Arial Narrow"/>
                <w:color w:val="auto"/>
                <w:sz w:val="20"/>
                <w:szCs w:val="20"/>
              </w:rPr>
              <w:t>AHCNSY202</w:t>
            </w:r>
            <w:r w:rsidR="00DD4D31">
              <w:rPr>
                <w:rFonts w:ascii="Arial Narrow" w:hAnsi="Arial Narrow"/>
                <w:color w:val="auto"/>
                <w:sz w:val="20"/>
                <w:szCs w:val="20"/>
              </w:rPr>
              <w:t>A</w:t>
            </w:r>
          </w:p>
        </w:tc>
        <w:tc>
          <w:tcPr>
            <w:tcW w:w="7372" w:type="dxa"/>
            <w:gridSpan w:val="4"/>
            <w:vAlign w:val="center"/>
          </w:tcPr>
          <w:p w:rsidR="00091F2F" w:rsidRPr="009C3A03" w:rsidRDefault="00DD4D31" w:rsidP="00B03E13">
            <w:pPr>
              <w:pStyle w:val="Default"/>
              <w:rPr>
                <w:rFonts w:ascii="Arial Narrow" w:hAnsi="Arial Narrow"/>
                <w:color w:val="auto"/>
                <w:sz w:val="20"/>
                <w:szCs w:val="20"/>
              </w:rPr>
            </w:pPr>
            <w:r>
              <w:rPr>
                <w:rFonts w:ascii="Arial Narrow" w:hAnsi="Arial Narrow"/>
                <w:color w:val="auto"/>
                <w:sz w:val="20"/>
                <w:szCs w:val="20"/>
              </w:rPr>
              <w:t>Tend nursery plants</w:t>
            </w:r>
          </w:p>
        </w:tc>
        <w:tc>
          <w:tcPr>
            <w:tcW w:w="1437" w:type="dxa"/>
            <w:vAlign w:val="center"/>
          </w:tcPr>
          <w:p w:rsidR="00091F2F" w:rsidRPr="009C3A03" w:rsidRDefault="00DD4D31" w:rsidP="002C53E8">
            <w:pPr>
              <w:jc w:val="center"/>
              <w:rPr>
                <w:rFonts w:ascii="Arial Narrow" w:hAnsi="Arial Narrow" w:cs="Arial"/>
                <w:sz w:val="20"/>
                <w:szCs w:val="20"/>
              </w:rPr>
            </w:pPr>
            <w:r>
              <w:rPr>
                <w:rFonts w:ascii="Arial Narrow" w:hAnsi="Arial Narrow" w:cs="Arial"/>
                <w:sz w:val="20"/>
                <w:szCs w:val="20"/>
              </w:rPr>
              <w:t>15</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3D4814" w:rsidRDefault="00DD4D31" w:rsidP="003D4814">
            <w:pPr>
              <w:pStyle w:val="SuperHeading"/>
              <w:spacing w:before="0" w:after="0"/>
              <w:rPr>
                <w:rFonts w:ascii="Arial Narrow" w:hAnsi="Arial Narrow"/>
                <w:b w:val="0"/>
                <w:sz w:val="20"/>
              </w:rPr>
            </w:pPr>
            <w:r>
              <w:rPr>
                <w:rFonts w:ascii="Arial Narrow" w:hAnsi="Arial Narrow"/>
                <w:b w:val="0"/>
                <w:sz w:val="20"/>
              </w:rPr>
              <w:t>AHCNSY203A</w:t>
            </w:r>
          </w:p>
        </w:tc>
        <w:tc>
          <w:tcPr>
            <w:tcW w:w="7372" w:type="dxa"/>
            <w:gridSpan w:val="4"/>
            <w:vAlign w:val="center"/>
          </w:tcPr>
          <w:p w:rsidR="003D4814" w:rsidRPr="009C3A03" w:rsidRDefault="00DD4D31" w:rsidP="003D4814">
            <w:pPr>
              <w:pStyle w:val="Default"/>
              <w:rPr>
                <w:rFonts w:ascii="Arial Narrow" w:hAnsi="Arial Narrow"/>
                <w:color w:val="auto"/>
                <w:sz w:val="20"/>
                <w:szCs w:val="20"/>
              </w:rPr>
            </w:pPr>
            <w:r>
              <w:rPr>
                <w:rFonts w:ascii="Arial Narrow" w:hAnsi="Arial Narrow"/>
                <w:color w:val="auto"/>
                <w:sz w:val="20"/>
                <w:szCs w:val="20"/>
              </w:rPr>
              <w:t>Undertake propagation activities</w:t>
            </w:r>
          </w:p>
        </w:tc>
        <w:tc>
          <w:tcPr>
            <w:tcW w:w="1437" w:type="dxa"/>
            <w:vAlign w:val="center"/>
          </w:tcPr>
          <w:p w:rsidR="003D4814" w:rsidRPr="009C3A03" w:rsidRDefault="00DD4D31" w:rsidP="003D4814">
            <w:pPr>
              <w:jc w:val="center"/>
              <w:rPr>
                <w:rFonts w:ascii="Arial Narrow" w:hAnsi="Arial Narrow" w:cs="Arial"/>
                <w:sz w:val="20"/>
                <w:szCs w:val="20"/>
              </w:rPr>
            </w:pPr>
            <w:r>
              <w:rPr>
                <w:rFonts w:ascii="Arial Narrow" w:hAnsi="Arial Narrow" w:cs="Arial"/>
                <w:sz w:val="20"/>
                <w:szCs w:val="20"/>
              </w:rPr>
              <w:t>20</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DD4D31" w:rsidP="002C53E8">
            <w:pPr>
              <w:spacing w:before="60" w:after="60"/>
              <w:rPr>
                <w:rFonts w:ascii="Arial Narrow" w:hAnsi="Arial Narrow"/>
                <w:sz w:val="20"/>
              </w:rPr>
            </w:pPr>
            <w:r>
              <w:rPr>
                <w:rFonts w:ascii="Arial Narrow" w:hAnsi="Arial Narrow"/>
                <w:sz w:val="20"/>
              </w:rPr>
              <w:t>AHCNSY204A</w:t>
            </w:r>
          </w:p>
        </w:tc>
        <w:tc>
          <w:tcPr>
            <w:tcW w:w="7372" w:type="dxa"/>
            <w:gridSpan w:val="4"/>
            <w:vAlign w:val="center"/>
          </w:tcPr>
          <w:p w:rsidR="003D4814" w:rsidRPr="00B03E13" w:rsidRDefault="00DD4D31" w:rsidP="002C53E8">
            <w:pPr>
              <w:spacing w:before="60" w:after="60"/>
              <w:rPr>
                <w:rFonts w:ascii="Arial Narrow" w:hAnsi="Arial Narrow"/>
                <w:sz w:val="20"/>
              </w:rPr>
            </w:pPr>
            <w:r>
              <w:rPr>
                <w:rFonts w:ascii="Arial Narrow" w:hAnsi="Arial Narrow"/>
                <w:sz w:val="20"/>
              </w:rPr>
              <w:t>Maintain indoor plants</w:t>
            </w:r>
          </w:p>
        </w:tc>
        <w:tc>
          <w:tcPr>
            <w:tcW w:w="1437" w:type="dxa"/>
            <w:vAlign w:val="center"/>
          </w:tcPr>
          <w:p w:rsidR="003D4814" w:rsidRPr="009C3A03" w:rsidRDefault="00DD4D31" w:rsidP="002C53E8">
            <w:pPr>
              <w:jc w:val="center"/>
              <w:rPr>
                <w:rFonts w:ascii="Arial Narrow" w:hAnsi="Arial Narrow" w:cs="Arial"/>
                <w:sz w:val="20"/>
                <w:szCs w:val="20"/>
              </w:rPr>
            </w:pPr>
            <w:r>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DD4D31" w:rsidP="00DD4D31">
            <w:pPr>
              <w:spacing w:before="60" w:after="60"/>
              <w:rPr>
                <w:rFonts w:ascii="Arial Narrow" w:hAnsi="Arial Narrow"/>
                <w:sz w:val="20"/>
              </w:rPr>
            </w:pPr>
            <w:r>
              <w:rPr>
                <w:rFonts w:ascii="Arial Narrow" w:hAnsi="Arial Narrow"/>
                <w:sz w:val="20"/>
              </w:rPr>
              <w:t>AHCPGD201A</w:t>
            </w:r>
            <w:r w:rsidR="003D4814" w:rsidRPr="00B03E13">
              <w:rPr>
                <w:rFonts w:ascii="Arial Narrow" w:hAnsi="Arial Narrow"/>
                <w:sz w:val="20"/>
              </w:rPr>
              <w:t xml:space="preserve"> </w:t>
            </w:r>
          </w:p>
        </w:tc>
        <w:tc>
          <w:tcPr>
            <w:tcW w:w="7372" w:type="dxa"/>
            <w:gridSpan w:val="4"/>
            <w:vAlign w:val="center"/>
          </w:tcPr>
          <w:p w:rsidR="003D4814" w:rsidRPr="00B03E13" w:rsidRDefault="00DD4D31" w:rsidP="002C53E8">
            <w:pPr>
              <w:spacing w:before="60" w:after="60"/>
              <w:rPr>
                <w:rFonts w:ascii="Arial Narrow" w:hAnsi="Arial Narrow"/>
                <w:sz w:val="20"/>
              </w:rPr>
            </w:pPr>
            <w:r>
              <w:rPr>
                <w:rFonts w:ascii="Arial Narrow" w:hAnsi="Arial Narrow"/>
                <w:sz w:val="20"/>
              </w:rPr>
              <w:t>Plant trees and shrubs</w:t>
            </w:r>
          </w:p>
        </w:tc>
        <w:tc>
          <w:tcPr>
            <w:tcW w:w="1437" w:type="dxa"/>
            <w:vAlign w:val="center"/>
          </w:tcPr>
          <w:p w:rsidR="003D4814" w:rsidRPr="009C3A03" w:rsidRDefault="00DD4D31" w:rsidP="002C53E8">
            <w:pPr>
              <w:jc w:val="center"/>
              <w:rPr>
                <w:rFonts w:ascii="Arial Narrow" w:hAnsi="Arial Narrow" w:cs="Arial"/>
                <w:sz w:val="20"/>
                <w:szCs w:val="20"/>
              </w:rPr>
            </w:pPr>
            <w:r>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DD4D31" w:rsidP="00DD4D31">
            <w:pPr>
              <w:spacing w:before="60" w:after="60"/>
              <w:rPr>
                <w:rFonts w:ascii="Arial Narrow" w:hAnsi="Arial Narrow"/>
                <w:sz w:val="20"/>
              </w:rPr>
            </w:pPr>
            <w:r>
              <w:rPr>
                <w:rFonts w:ascii="Arial Narrow" w:hAnsi="Arial Narrow"/>
                <w:sz w:val="20"/>
              </w:rPr>
              <w:t>AHCPGD202A</w:t>
            </w:r>
          </w:p>
        </w:tc>
        <w:tc>
          <w:tcPr>
            <w:tcW w:w="7372" w:type="dxa"/>
            <w:gridSpan w:val="4"/>
            <w:vAlign w:val="center"/>
          </w:tcPr>
          <w:p w:rsidR="003D4814" w:rsidRPr="00B03E13" w:rsidRDefault="00DD4D31" w:rsidP="002C53E8">
            <w:pPr>
              <w:spacing w:before="60" w:after="60"/>
              <w:rPr>
                <w:rFonts w:ascii="Arial Narrow" w:hAnsi="Arial Narrow"/>
                <w:sz w:val="20"/>
              </w:rPr>
            </w:pPr>
            <w:r>
              <w:rPr>
                <w:rFonts w:ascii="Arial Narrow" w:hAnsi="Arial Narrow"/>
                <w:sz w:val="20"/>
              </w:rPr>
              <w:t>Prepare and maintain plant displays</w:t>
            </w:r>
          </w:p>
        </w:tc>
        <w:tc>
          <w:tcPr>
            <w:tcW w:w="1437" w:type="dxa"/>
            <w:vAlign w:val="center"/>
          </w:tcPr>
          <w:p w:rsidR="003D4814" w:rsidRPr="009C3A03" w:rsidRDefault="00DD4D31" w:rsidP="002C53E8">
            <w:pPr>
              <w:jc w:val="center"/>
              <w:rPr>
                <w:rFonts w:ascii="Arial Narrow" w:hAnsi="Arial Narrow" w:cs="Arial"/>
                <w:sz w:val="20"/>
                <w:szCs w:val="20"/>
              </w:rPr>
            </w:pPr>
            <w:r>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B03E13">
        <w:trPr>
          <w:trHeight w:val="255"/>
        </w:trPr>
        <w:tc>
          <w:tcPr>
            <w:tcW w:w="767" w:type="dxa"/>
            <w:vMerge/>
          </w:tcPr>
          <w:p w:rsidR="003D4814" w:rsidRPr="00C84B6B" w:rsidRDefault="003D4814">
            <w:pPr>
              <w:rPr>
                <w:sz w:val="18"/>
                <w:szCs w:val="18"/>
              </w:rPr>
            </w:pPr>
          </w:p>
        </w:tc>
        <w:tc>
          <w:tcPr>
            <w:tcW w:w="3627" w:type="dxa"/>
            <w:tcBorders>
              <w:bottom w:val="nil"/>
            </w:tcBorders>
            <w:vAlign w:val="center"/>
          </w:tcPr>
          <w:p w:rsidR="003D4814" w:rsidRPr="00B03E13" w:rsidRDefault="003D4814" w:rsidP="002C53E8">
            <w:pPr>
              <w:spacing w:before="60" w:after="60"/>
              <w:rPr>
                <w:rFonts w:ascii="Arial Narrow" w:hAnsi="Arial Narrow"/>
                <w:sz w:val="20"/>
              </w:rPr>
            </w:pPr>
          </w:p>
        </w:tc>
        <w:tc>
          <w:tcPr>
            <w:tcW w:w="7372" w:type="dxa"/>
            <w:gridSpan w:val="4"/>
            <w:vAlign w:val="center"/>
          </w:tcPr>
          <w:p w:rsidR="003D4814" w:rsidRPr="00B03E13" w:rsidRDefault="003D4814" w:rsidP="00B03E13">
            <w:pPr>
              <w:spacing w:before="60" w:after="60"/>
              <w:jc w:val="right"/>
              <w:rPr>
                <w:rFonts w:ascii="Arial Narrow" w:hAnsi="Arial Narrow"/>
                <w:b/>
                <w:sz w:val="20"/>
              </w:rPr>
            </w:pPr>
            <w:r>
              <w:rPr>
                <w:rFonts w:ascii="Arial Narrow" w:hAnsi="Arial Narrow"/>
                <w:b/>
                <w:sz w:val="20"/>
              </w:rPr>
              <w:t>TOTAL HRS</w:t>
            </w:r>
          </w:p>
        </w:tc>
        <w:tc>
          <w:tcPr>
            <w:tcW w:w="1437" w:type="dxa"/>
            <w:vAlign w:val="center"/>
          </w:tcPr>
          <w:p w:rsidR="003D4814" w:rsidRPr="009C3A03" w:rsidRDefault="00C07EDD" w:rsidP="00DC128C">
            <w:pPr>
              <w:jc w:val="center"/>
              <w:rPr>
                <w:rFonts w:ascii="Arial Narrow" w:hAnsi="Arial Narrow" w:cs="Arial"/>
                <w:sz w:val="20"/>
                <w:szCs w:val="20"/>
              </w:rPr>
            </w:pPr>
            <w:r>
              <w:rPr>
                <w:rFonts w:ascii="Arial Narrow" w:hAnsi="Arial Narrow" w:cs="Arial"/>
                <w:sz w:val="20"/>
                <w:szCs w:val="20"/>
              </w:rPr>
              <w:t>240</w:t>
            </w:r>
          </w:p>
        </w:tc>
        <w:tc>
          <w:tcPr>
            <w:tcW w:w="2177" w:type="dxa"/>
            <w:tcBorders>
              <w:bottom w:val="nil"/>
              <w:right w:val="nil"/>
            </w:tcBorders>
            <w:vAlign w:val="center"/>
          </w:tcPr>
          <w:p w:rsidR="003D4814" w:rsidRPr="00561ECD" w:rsidRDefault="003D4814" w:rsidP="008873AA">
            <w:pPr>
              <w:spacing w:before="60" w:after="40"/>
              <w:jc w:val="center"/>
              <w:rPr>
                <w:rFonts w:ascii="Arial Narrow" w:hAnsi="Arial Narrow"/>
                <w:sz w:val="20"/>
                <w:szCs w:val="20"/>
              </w:rPr>
            </w:pPr>
          </w:p>
        </w:tc>
      </w:tr>
    </w:tbl>
    <w:p w:rsidR="00217A2B" w:rsidRDefault="00217A2B"/>
    <w:p w:rsidR="00217A2B" w:rsidRDefault="00217A2B">
      <w:r>
        <w:br w:type="page"/>
      </w: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66"/>
        <w:gridCol w:w="3614"/>
      </w:tblGrid>
      <w:tr w:rsidR="003E2C6E" w:rsidRPr="00561ECD" w:rsidTr="00217A2B">
        <w:tc>
          <w:tcPr>
            <w:tcW w:w="15380" w:type="dxa"/>
            <w:gridSpan w:val="2"/>
          </w:tcPr>
          <w:p w:rsidR="003E2C6E" w:rsidRPr="00561ECD" w:rsidRDefault="00217A2B">
            <w:pPr>
              <w:rPr>
                <w:rFonts w:ascii="Arial Narrow" w:hAnsi="Arial Narrow"/>
                <w:b/>
              </w:rPr>
            </w:pPr>
            <w:r>
              <w:br w:type="page"/>
            </w:r>
            <w:r w:rsidR="00561ECD">
              <w:br w:type="page"/>
            </w:r>
            <w:r w:rsidR="003E2C6E" w:rsidRPr="00561ECD">
              <w:rPr>
                <w:rFonts w:ascii="Arial Narrow" w:hAnsi="Arial Narrow"/>
                <w:b/>
              </w:rPr>
              <w:t>Target Audience</w:t>
            </w:r>
          </w:p>
        </w:tc>
      </w:tr>
      <w:tr w:rsidR="003E2C6E" w:rsidRPr="00217A2B" w:rsidTr="00217A2B">
        <w:tc>
          <w:tcPr>
            <w:tcW w:w="11766" w:type="dxa"/>
          </w:tcPr>
          <w:p w:rsidR="003E2C6E" w:rsidRPr="00217A2B" w:rsidRDefault="003E2C6E" w:rsidP="00761887">
            <w:pPr>
              <w:pStyle w:val="Tabletext"/>
              <w:rPr>
                <w:rFonts w:ascii="Arial Narrow" w:hAnsi="Arial Narrow"/>
              </w:rPr>
            </w:pPr>
            <w:r w:rsidRPr="00217A2B">
              <w:rPr>
                <w:rFonts w:ascii="Arial Narrow" w:hAnsi="Arial Narrow"/>
              </w:rPr>
              <w:t>The clients for this course are senior secondary students who are undertaking this course as part of their</w:t>
            </w:r>
            <w:r w:rsidR="00F6389B" w:rsidRPr="00217A2B">
              <w:rPr>
                <w:rFonts w:ascii="Arial Narrow" w:hAnsi="Arial Narrow"/>
              </w:rPr>
              <w:t xml:space="preserve"> School or</w:t>
            </w:r>
            <w:r w:rsidRPr="00217A2B">
              <w:rPr>
                <w:rFonts w:ascii="Arial Narrow" w:hAnsi="Arial Narrow"/>
              </w:rPr>
              <w:t xml:space="preserve"> Higher School Certificate.</w:t>
            </w:r>
          </w:p>
          <w:p w:rsidR="003E2C6E" w:rsidRPr="00217A2B" w:rsidRDefault="003E2C6E" w:rsidP="00761887">
            <w:pPr>
              <w:pStyle w:val="Tabletext"/>
              <w:rPr>
                <w:rFonts w:ascii="Arial Narrow" w:hAnsi="Arial Narrow"/>
              </w:rPr>
            </w:pPr>
            <w:r w:rsidRPr="00217A2B">
              <w:rPr>
                <w:rFonts w:ascii="Arial Narrow" w:hAnsi="Arial Narrow"/>
              </w:rPr>
              <w:t>The students may have varied previous experiences in related industry workplaces and in related areas of school and other studies. They will therefore bring a variety of background knowledge and skills to this course.</w:t>
            </w:r>
          </w:p>
          <w:p w:rsidR="003E2C6E" w:rsidRPr="00217A2B" w:rsidRDefault="003E2C6E" w:rsidP="00761887">
            <w:pPr>
              <w:pStyle w:val="Tabletext"/>
              <w:rPr>
                <w:rFonts w:ascii="Arial Narrow" w:hAnsi="Arial Narrow"/>
              </w:rPr>
            </w:pPr>
            <w:r w:rsidRPr="00217A2B">
              <w:rPr>
                <w:rFonts w:ascii="Arial Narrow" w:hAnsi="Arial Narrow"/>
              </w:rPr>
              <w:t>They may have chosen the course:</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certificate qualifications leading to further study or employment in this industry</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to support their learning across other learning areas</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that will enhance general employment opportunities</w:t>
            </w:r>
          </w:p>
          <w:p w:rsidR="003E2C6E" w:rsidRPr="00217A2B" w:rsidRDefault="003E2C6E" w:rsidP="00761887">
            <w:pPr>
              <w:numPr>
                <w:ilvl w:val="0"/>
                <w:numId w:val="1"/>
              </w:numPr>
              <w:tabs>
                <w:tab w:val="clear" w:pos="360"/>
                <w:tab w:val="num" w:pos="177"/>
              </w:tabs>
              <w:ind w:left="177" w:hanging="177"/>
              <w:rPr>
                <w:rFonts w:ascii="Arial Narrow" w:hAnsi="Arial Narrow" w:cs="Arial"/>
                <w:b/>
                <w:sz w:val="20"/>
                <w:szCs w:val="20"/>
              </w:rPr>
            </w:pPr>
            <w:r w:rsidRPr="00217A2B">
              <w:rPr>
                <w:rFonts w:ascii="Arial Narrow" w:hAnsi="Arial Narrow" w:cs="Arial"/>
                <w:sz w:val="20"/>
                <w:szCs w:val="20"/>
              </w:rPr>
              <w:t>to gain skills as part of a Life Skills program (for students with special learning needs)</w:t>
            </w:r>
          </w:p>
          <w:p w:rsidR="003E2C6E" w:rsidRPr="00217A2B" w:rsidRDefault="003E2C6E" w:rsidP="00CF1FA1">
            <w:pPr>
              <w:rPr>
                <w:rFonts w:ascii="Arial Narrow" w:hAnsi="Arial Narrow" w:cs="Arial"/>
                <w:sz w:val="20"/>
                <w:szCs w:val="20"/>
              </w:rPr>
            </w:pPr>
          </w:p>
          <w:p w:rsidR="003506A1" w:rsidRPr="00217A2B" w:rsidRDefault="00217A2B" w:rsidP="00217A2B">
            <w:pPr>
              <w:rPr>
                <w:rFonts w:ascii="Arial Narrow" w:hAnsi="Arial Narrow" w:cs="Arial"/>
                <w:sz w:val="20"/>
                <w:szCs w:val="20"/>
              </w:rPr>
            </w:pPr>
            <w:r w:rsidRPr="00217A2B">
              <w:rPr>
                <w:rFonts w:ascii="Arial Narrow" w:hAnsi="Arial Narrow" w:cs="Arial"/>
                <w:sz w:val="20"/>
                <w:szCs w:val="20"/>
              </w:rPr>
              <w:t>There</w:t>
            </w:r>
            <w:r w:rsidR="003E2C6E" w:rsidRPr="00217A2B">
              <w:rPr>
                <w:rFonts w:ascii="Arial Narrow" w:hAnsi="Arial Narrow" w:cs="Arial"/>
                <w:sz w:val="20"/>
                <w:szCs w:val="20"/>
              </w:rPr>
              <w:t xml:space="preserve"> may be School-based Trainees or Apprentices, undertaking this course as all or part of the formal training component of thei</w:t>
            </w:r>
            <w:r w:rsidR="003506A1" w:rsidRPr="00217A2B">
              <w:rPr>
                <w:rFonts w:ascii="Arial Narrow" w:hAnsi="Arial Narrow" w:cs="Arial"/>
                <w:sz w:val="20"/>
                <w:szCs w:val="20"/>
              </w:rPr>
              <w:t>r school-based traineeship or apprenticeship.</w:t>
            </w:r>
            <w:r w:rsidRPr="00217A2B">
              <w:rPr>
                <w:rFonts w:ascii="Arial Narrow" w:hAnsi="Arial Narrow" w:cs="Arial"/>
                <w:sz w:val="20"/>
                <w:szCs w:val="20"/>
              </w:rPr>
              <w:t xml:space="preserve">  A copy of the training plan outlining industry regulation and licensing requirements is held on site.</w:t>
            </w:r>
          </w:p>
          <w:p w:rsidR="00217A2B" w:rsidRPr="00217A2B" w:rsidRDefault="00217A2B" w:rsidP="00217A2B">
            <w:pPr>
              <w:rPr>
                <w:rFonts w:ascii="Arial Narrow" w:hAnsi="Arial Narrow" w:cs="Arial"/>
                <w:sz w:val="20"/>
                <w:szCs w:val="20"/>
              </w:rPr>
            </w:pPr>
          </w:p>
        </w:tc>
        <w:tc>
          <w:tcPr>
            <w:tcW w:w="3614" w:type="dxa"/>
          </w:tcPr>
          <w:p w:rsidR="00761887" w:rsidRPr="00217A2B" w:rsidRDefault="00761887"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Trainees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p w:rsidR="003E2C6E" w:rsidRPr="00217A2B" w:rsidRDefault="003E2C6E" w:rsidP="00C84B6B">
            <w:pPr>
              <w:jc w:val="center"/>
              <w:rPr>
                <w:rFonts w:ascii="Arial Narrow" w:hAnsi="Arial Narrow" w:cs="Arial"/>
                <w:sz w:val="20"/>
                <w:szCs w:val="20"/>
              </w:rPr>
            </w:pPr>
          </w:p>
          <w:p w:rsidR="00217A2B" w:rsidRPr="00217A2B" w:rsidRDefault="00217A2B" w:rsidP="00C84B6B">
            <w:pPr>
              <w:jc w:val="cente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Apprentices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tc>
      </w:tr>
      <w:tr w:rsidR="003E2C6E" w:rsidRPr="00217A2B" w:rsidTr="00217A2B">
        <w:tc>
          <w:tcPr>
            <w:tcW w:w="11766" w:type="dxa"/>
          </w:tcPr>
          <w:p w:rsidR="00124554" w:rsidRPr="00217A2B" w:rsidRDefault="00124554" w:rsidP="00C84B6B">
            <w:pPr>
              <w:jc w:val="both"/>
              <w:rPr>
                <w:rFonts w:ascii="Arial Narrow" w:hAnsi="Arial Narrow" w:cs="Arial"/>
                <w:sz w:val="20"/>
                <w:szCs w:val="20"/>
              </w:rPr>
            </w:pPr>
          </w:p>
          <w:p w:rsidR="003E2C6E" w:rsidRPr="00217A2B" w:rsidRDefault="003E2C6E" w:rsidP="00C84B6B">
            <w:pPr>
              <w:jc w:val="both"/>
              <w:rPr>
                <w:rFonts w:ascii="Arial Narrow" w:hAnsi="Arial Narrow" w:cs="Arial"/>
                <w:sz w:val="20"/>
                <w:szCs w:val="20"/>
              </w:rPr>
            </w:pPr>
            <w:r w:rsidRPr="00217A2B">
              <w:rPr>
                <w:rFonts w:ascii="Arial Narrow" w:hAnsi="Arial Narrow" w:cs="Arial"/>
                <w:sz w:val="20"/>
                <w:szCs w:val="20"/>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B3269F" w:rsidRPr="00217A2B" w:rsidRDefault="003E2C6E" w:rsidP="00C84B6B">
            <w:pPr>
              <w:jc w:val="both"/>
              <w:rPr>
                <w:rFonts w:ascii="Arial Narrow" w:hAnsi="Arial Narrow" w:cs="Arial"/>
                <w:sz w:val="20"/>
                <w:szCs w:val="20"/>
              </w:rPr>
            </w:pPr>
            <w:r w:rsidRPr="00217A2B">
              <w:rPr>
                <w:rFonts w:ascii="Arial Narrow" w:hAnsi="Arial Narrow" w:cs="Arial"/>
                <w:sz w:val="20"/>
                <w:szCs w:val="20"/>
              </w:rPr>
              <w:t>Reasonable adjustments to delivery and assessment are appropriate provided they conform to the industry competency standards as expressed in the Training Package.</w:t>
            </w:r>
            <w:r w:rsidR="00676F80" w:rsidRPr="00217A2B">
              <w:rPr>
                <w:rFonts w:ascii="Arial Narrow" w:hAnsi="Arial Narrow" w:cs="Arial"/>
                <w:sz w:val="20"/>
                <w:szCs w:val="20"/>
              </w:rPr>
              <w:t xml:space="preserve"> </w:t>
            </w:r>
          </w:p>
          <w:p w:rsidR="00D62A12" w:rsidRPr="00217A2B" w:rsidRDefault="00B3269F" w:rsidP="00C84B6B">
            <w:pPr>
              <w:jc w:val="both"/>
              <w:rPr>
                <w:rFonts w:ascii="Arial Narrow" w:hAnsi="Arial Narrow" w:cs="Arial"/>
                <w:sz w:val="20"/>
                <w:szCs w:val="20"/>
              </w:rPr>
            </w:pPr>
            <w:r w:rsidRPr="00217A2B">
              <w:rPr>
                <w:rFonts w:ascii="Arial Narrow" w:hAnsi="Arial Narrow" w:cs="Arial"/>
                <w:sz w:val="20"/>
                <w:szCs w:val="20"/>
              </w:rPr>
              <w:t>Specific provisions for these students include:</w:t>
            </w:r>
          </w:p>
          <w:p w:rsidR="00124554" w:rsidRPr="00217A2B" w:rsidRDefault="00124554" w:rsidP="00C84B6B">
            <w:pPr>
              <w:jc w:val="both"/>
              <w:rPr>
                <w:rFonts w:ascii="Arial Narrow" w:hAnsi="Arial Narrow" w:cs="Arial"/>
                <w:sz w:val="20"/>
                <w:szCs w:val="20"/>
              </w:rPr>
            </w:pPr>
          </w:p>
        </w:tc>
        <w:tc>
          <w:tcPr>
            <w:tcW w:w="3614" w:type="dxa"/>
          </w:tcPr>
          <w:p w:rsidR="00124554" w:rsidRPr="00217A2B" w:rsidRDefault="00124554"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students with special needs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 </w:t>
            </w:r>
          </w:p>
          <w:p w:rsidR="003E2C6E" w:rsidRPr="00217A2B" w:rsidRDefault="003E2C6E" w:rsidP="00CF1FA1">
            <w:pPr>
              <w:rPr>
                <w:rFonts w:ascii="Arial Narrow" w:hAnsi="Arial Narrow"/>
                <w:sz w:val="20"/>
                <w:szCs w:val="20"/>
              </w:rPr>
            </w:pPr>
          </w:p>
        </w:tc>
      </w:tr>
    </w:tbl>
    <w:p w:rsidR="006B65C3" w:rsidRDefault="006B65C3">
      <w:pPr>
        <w:rPr>
          <w:sz w:val="20"/>
          <w:szCs w:val="20"/>
        </w:rPr>
      </w:pPr>
    </w:p>
    <w:p w:rsidR="00217A2B" w:rsidRPr="00217A2B" w:rsidRDefault="00217A2B">
      <w:pPr>
        <w:rPr>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A51597" w:rsidRPr="00C60CFB" w:rsidTr="00217A2B">
        <w:tc>
          <w:tcPr>
            <w:tcW w:w="15390" w:type="dxa"/>
          </w:tcPr>
          <w:p w:rsidR="00A51597" w:rsidRPr="00C60CFB" w:rsidRDefault="00A51597">
            <w:pPr>
              <w:rPr>
                <w:rFonts w:ascii="Arial Narrow" w:hAnsi="Arial Narrow"/>
                <w:b/>
              </w:rPr>
            </w:pPr>
            <w:r w:rsidRPr="00C60CFB">
              <w:rPr>
                <w:rFonts w:ascii="Arial Narrow" w:hAnsi="Arial Narrow"/>
                <w:b/>
              </w:rPr>
              <w:t>Consultation contributing to the development of this Learning and Assessment Strategy</w:t>
            </w:r>
          </w:p>
        </w:tc>
      </w:tr>
      <w:tr w:rsidR="00A51597" w:rsidRPr="00217A2B" w:rsidTr="00217A2B">
        <w:tc>
          <w:tcPr>
            <w:tcW w:w="15390" w:type="dxa"/>
          </w:tcPr>
          <w:p w:rsidR="00124554" w:rsidRPr="00217A2B" w:rsidRDefault="00124554">
            <w:pPr>
              <w:rPr>
                <w:rFonts w:ascii="Arial Narrow" w:hAnsi="Arial Narrow"/>
                <w:sz w:val="20"/>
                <w:szCs w:val="20"/>
              </w:rPr>
            </w:pPr>
          </w:p>
          <w:p w:rsidR="00A51597" w:rsidRPr="00217A2B" w:rsidRDefault="00A51597">
            <w:pPr>
              <w:rPr>
                <w:rFonts w:ascii="Arial Narrow" w:hAnsi="Arial Narrow"/>
                <w:sz w:val="20"/>
                <w:szCs w:val="20"/>
              </w:rPr>
            </w:pPr>
            <w:r w:rsidRPr="00217A2B">
              <w:rPr>
                <w:rFonts w:ascii="Arial Narrow" w:hAnsi="Arial Narrow"/>
                <w:sz w:val="20"/>
                <w:szCs w:val="20"/>
              </w:rPr>
              <w:t>The</w:t>
            </w:r>
            <w:r w:rsidR="00F931AE" w:rsidRPr="00217A2B">
              <w:rPr>
                <w:rFonts w:ascii="Arial Narrow" w:hAnsi="Arial Narrow"/>
                <w:sz w:val="20"/>
                <w:szCs w:val="20"/>
              </w:rPr>
              <w:t xml:space="preserve"> training and assessment strategies developed for this program have been designed in consultation</w:t>
            </w:r>
            <w:r w:rsidR="003865C2" w:rsidRPr="00217A2B">
              <w:rPr>
                <w:rFonts w:ascii="Arial Narrow" w:hAnsi="Arial Narrow"/>
                <w:sz w:val="20"/>
                <w:szCs w:val="20"/>
              </w:rPr>
              <w:t xml:space="preserve"> with practis</w:t>
            </w:r>
            <w:r w:rsidR="0000189B" w:rsidRPr="00217A2B">
              <w:rPr>
                <w:rFonts w:ascii="Arial Narrow" w:hAnsi="Arial Narrow"/>
                <w:sz w:val="20"/>
                <w:szCs w:val="20"/>
              </w:rPr>
              <w:t xml:space="preserve">ing VET </w:t>
            </w:r>
            <w:r w:rsidR="005A007E">
              <w:rPr>
                <w:rFonts w:ascii="Arial Narrow" w:hAnsi="Arial Narrow"/>
                <w:b/>
                <w:sz w:val="20"/>
                <w:szCs w:val="20"/>
              </w:rPr>
              <w:t>Primary Industries</w:t>
            </w:r>
            <w:r w:rsidR="00F931AE" w:rsidRPr="00217A2B">
              <w:rPr>
                <w:rFonts w:ascii="Arial Narrow" w:hAnsi="Arial Narrow"/>
                <w:sz w:val="20"/>
                <w:szCs w:val="20"/>
              </w:rPr>
              <w:t xml:space="preserve"> teachers, Regional personnel and school VET coordinators. </w:t>
            </w:r>
          </w:p>
          <w:p w:rsidR="00F931AE" w:rsidRPr="00217A2B" w:rsidRDefault="00F931AE">
            <w:pPr>
              <w:rPr>
                <w:rFonts w:ascii="Arial Narrow" w:hAnsi="Arial Narrow"/>
                <w:sz w:val="20"/>
                <w:szCs w:val="20"/>
              </w:rPr>
            </w:pPr>
            <w:r w:rsidRPr="00217A2B">
              <w:rPr>
                <w:rFonts w:ascii="Arial Narrow" w:hAnsi="Arial Narrow"/>
                <w:sz w:val="20"/>
                <w:szCs w:val="20"/>
              </w:rPr>
              <w:t>Feedback is gained from participants at training and validation workshops</w:t>
            </w:r>
            <w:r w:rsidR="009A7492" w:rsidRPr="00217A2B">
              <w:rPr>
                <w:rFonts w:ascii="Arial Narrow" w:hAnsi="Arial Narrow"/>
                <w:sz w:val="20"/>
                <w:szCs w:val="20"/>
              </w:rPr>
              <w:t>, through feedback from industry following and during student workplacement</w:t>
            </w:r>
            <w:r w:rsidRPr="00217A2B">
              <w:rPr>
                <w:rFonts w:ascii="Arial Narrow" w:hAnsi="Arial Narrow"/>
                <w:sz w:val="20"/>
                <w:szCs w:val="20"/>
              </w:rPr>
              <w:t>.</w:t>
            </w:r>
          </w:p>
          <w:p w:rsidR="00F931AE" w:rsidRPr="00217A2B" w:rsidRDefault="00B3269F">
            <w:pPr>
              <w:rPr>
                <w:rFonts w:ascii="Arial Narrow" w:hAnsi="Arial Narrow"/>
                <w:sz w:val="20"/>
                <w:szCs w:val="20"/>
              </w:rPr>
            </w:pPr>
            <w:r w:rsidRPr="00217A2B">
              <w:rPr>
                <w:rFonts w:ascii="Arial Narrow" w:hAnsi="Arial Narrow"/>
                <w:sz w:val="20"/>
                <w:szCs w:val="20"/>
              </w:rPr>
              <w:t xml:space="preserve">Assessment strategies are also regularly reviewed following discussions with employers and industry RTOs, reviews of previously delivered courses, and as the Training Package is updated by service Skills Australia. </w:t>
            </w:r>
          </w:p>
          <w:p w:rsidR="00755BCB" w:rsidRPr="00217A2B" w:rsidRDefault="00F931AE">
            <w:pPr>
              <w:rPr>
                <w:rFonts w:ascii="Arial Narrow" w:hAnsi="Arial Narrow"/>
                <w:sz w:val="20"/>
                <w:szCs w:val="20"/>
              </w:rPr>
            </w:pPr>
            <w:r w:rsidRPr="00217A2B">
              <w:rPr>
                <w:rFonts w:ascii="Arial Narrow" w:hAnsi="Arial Narrow"/>
                <w:sz w:val="20"/>
                <w:szCs w:val="20"/>
              </w:rPr>
              <w:t xml:space="preserve">Teachers/assessors are required to complete and document industry engagement activities in order to </w:t>
            </w:r>
            <w:r w:rsidR="00AB4388" w:rsidRPr="00217A2B">
              <w:rPr>
                <w:rFonts w:ascii="Arial Narrow" w:hAnsi="Arial Narrow"/>
                <w:sz w:val="20"/>
                <w:szCs w:val="20"/>
              </w:rPr>
              <w:t xml:space="preserve">keep abreast of </w:t>
            </w:r>
            <w:r w:rsidRPr="00217A2B">
              <w:rPr>
                <w:rFonts w:ascii="Arial Narrow" w:hAnsi="Arial Narrow"/>
                <w:sz w:val="20"/>
                <w:szCs w:val="20"/>
              </w:rPr>
              <w:t xml:space="preserve">industry </w:t>
            </w:r>
            <w:r w:rsidR="00AB4388" w:rsidRPr="00217A2B">
              <w:rPr>
                <w:rFonts w:ascii="Arial Narrow" w:hAnsi="Arial Narrow"/>
                <w:sz w:val="20"/>
                <w:szCs w:val="20"/>
              </w:rPr>
              <w:t>developments</w:t>
            </w:r>
            <w:r w:rsidRPr="00217A2B">
              <w:rPr>
                <w:rFonts w:ascii="Arial Narrow" w:hAnsi="Arial Narrow"/>
                <w:sz w:val="20"/>
                <w:szCs w:val="20"/>
              </w:rPr>
              <w:t>.</w:t>
            </w:r>
          </w:p>
        </w:tc>
      </w:tr>
    </w:tbl>
    <w:p w:rsidR="00124554" w:rsidRDefault="00124554">
      <w:pPr>
        <w:rPr>
          <w:rFonts w:ascii="Arial Narrow" w:hAnsi="Arial Narrow"/>
          <w:sz w:val="20"/>
          <w:szCs w:val="20"/>
        </w:rPr>
      </w:pPr>
    </w:p>
    <w:p w:rsidR="00217A2B" w:rsidRPr="00217A2B" w:rsidRDefault="00217A2B">
      <w:pPr>
        <w:rPr>
          <w:rFonts w:ascii="Arial Narrow" w:hAnsi="Arial Narrow"/>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6578C9" w:rsidRPr="00C60CFB" w:rsidTr="00217A2B">
        <w:tc>
          <w:tcPr>
            <w:tcW w:w="15390" w:type="dxa"/>
          </w:tcPr>
          <w:p w:rsidR="006578C9" w:rsidRPr="00C60CFB" w:rsidRDefault="006578C9">
            <w:pPr>
              <w:rPr>
                <w:rFonts w:ascii="Arial Narrow" w:hAnsi="Arial Narrow"/>
                <w:b/>
              </w:rPr>
            </w:pPr>
            <w:r w:rsidRPr="00C60CFB">
              <w:rPr>
                <w:rFonts w:ascii="Arial Narrow" w:hAnsi="Arial Narrow"/>
                <w:b/>
              </w:rPr>
              <w:t xml:space="preserve">Delivery </w:t>
            </w:r>
            <w:r w:rsidR="007E1107" w:rsidRPr="00C60CFB">
              <w:rPr>
                <w:rFonts w:ascii="Arial Narrow" w:hAnsi="Arial Narrow"/>
                <w:b/>
              </w:rPr>
              <w:t xml:space="preserve">and Assessment </w:t>
            </w:r>
            <w:r w:rsidRPr="00C60CFB">
              <w:rPr>
                <w:rFonts w:ascii="Arial Narrow" w:hAnsi="Arial Narrow"/>
                <w:b/>
              </w:rPr>
              <w:t>arrangements</w:t>
            </w:r>
          </w:p>
        </w:tc>
      </w:tr>
      <w:tr w:rsidR="006578C9" w:rsidRPr="00217A2B" w:rsidTr="00217A2B">
        <w:tc>
          <w:tcPr>
            <w:tcW w:w="15390" w:type="dxa"/>
            <w:shd w:val="clear" w:color="auto" w:fill="auto"/>
          </w:tcPr>
          <w:p w:rsidR="00124554" w:rsidRPr="00217A2B" w:rsidRDefault="00124554">
            <w:pPr>
              <w:rPr>
                <w:rFonts w:ascii="Arial Narrow" w:hAnsi="Arial Narrow"/>
                <w:sz w:val="20"/>
                <w:szCs w:val="20"/>
              </w:rPr>
            </w:pPr>
          </w:p>
          <w:p w:rsidR="006578C9" w:rsidRPr="00217A2B" w:rsidRDefault="003028AB">
            <w:pPr>
              <w:rPr>
                <w:rFonts w:ascii="Arial Narrow" w:hAnsi="Arial Narrow"/>
                <w:sz w:val="20"/>
                <w:szCs w:val="20"/>
              </w:rPr>
            </w:pPr>
            <w:r w:rsidRPr="00217A2B">
              <w:rPr>
                <w:rFonts w:ascii="Arial Narrow" w:hAnsi="Arial Narrow"/>
                <w:sz w:val="20"/>
                <w:szCs w:val="20"/>
              </w:rPr>
              <w:t xml:space="preserve">The course is delivered over two years and comprises </w:t>
            </w:r>
            <w:r w:rsidR="00C13D2E">
              <w:rPr>
                <w:rFonts w:ascii="Arial Narrow" w:hAnsi="Arial Narrow"/>
                <w:b/>
                <w:sz w:val="20"/>
                <w:szCs w:val="20"/>
              </w:rPr>
              <w:t>240</w:t>
            </w:r>
            <w:r w:rsidR="008847A2" w:rsidRPr="00217A2B">
              <w:rPr>
                <w:rFonts w:ascii="Arial Narrow" w:hAnsi="Arial Narrow"/>
                <w:b/>
                <w:sz w:val="20"/>
                <w:szCs w:val="20"/>
              </w:rPr>
              <w:t xml:space="preserve"> </w:t>
            </w:r>
            <w:r w:rsidR="008847A2" w:rsidRPr="00217A2B">
              <w:rPr>
                <w:rFonts w:ascii="Arial Narrow" w:hAnsi="Arial Narrow"/>
                <w:sz w:val="20"/>
                <w:szCs w:val="20"/>
              </w:rPr>
              <w:t>hrs of training over that period.</w:t>
            </w:r>
          </w:p>
          <w:p w:rsidR="007E1107" w:rsidRPr="00217A2B" w:rsidRDefault="00734AED">
            <w:pPr>
              <w:rPr>
                <w:rFonts w:ascii="Arial Narrow" w:hAnsi="Arial Narrow"/>
                <w:i/>
                <w:sz w:val="20"/>
                <w:szCs w:val="20"/>
              </w:rPr>
            </w:pPr>
            <w:r w:rsidRPr="00217A2B">
              <w:rPr>
                <w:rFonts w:ascii="Arial Narrow" w:hAnsi="Arial Narrow"/>
                <w:sz w:val="20"/>
                <w:szCs w:val="20"/>
              </w:rPr>
              <w:t xml:space="preserve">The course </w:t>
            </w:r>
            <w:r w:rsidR="008847A2" w:rsidRPr="00217A2B">
              <w:rPr>
                <w:rFonts w:ascii="Arial Narrow" w:hAnsi="Arial Narrow"/>
                <w:sz w:val="20"/>
                <w:szCs w:val="20"/>
              </w:rPr>
              <w:t>comprises face t</w:t>
            </w:r>
            <w:r w:rsidRPr="00217A2B">
              <w:rPr>
                <w:rFonts w:ascii="Arial Narrow" w:hAnsi="Arial Narrow"/>
                <w:sz w:val="20"/>
                <w:szCs w:val="20"/>
              </w:rPr>
              <w:t>o face delivery and a minimum</w:t>
            </w:r>
            <w:r w:rsidR="008847A2" w:rsidRPr="00217A2B">
              <w:rPr>
                <w:rFonts w:ascii="Arial Narrow" w:hAnsi="Arial Narrow"/>
                <w:sz w:val="20"/>
                <w:szCs w:val="20"/>
              </w:rPr>
              <w:t xml:space="preserve"> 70 hours of work placement in an industry that can provide experiences common to those included in </w:t>
            </w:r>
            <w:r w:rsidR="00814C95" w:rsidRPr="00217A2B">
              <w:rPr>
                <w:rFonts w:ascii="Arial Narrow" w:hAnsi="Arial Narrow"/>
                <w:sz w:val="20"/>
                <w:szCs w:val="20"/>
              </w:rPr>
              <w:t xml:space="preserve">the </w:t>
            </w:r>
            <w:r w:rsidRPr="00217A2B">
              <w:rPr>
                <w:rFonts w:ascii="Arial Narrow" w:hAnsi="Arial Narrow"/>
                <w:sz w:val="20"/>
                <w:szCs w:val="20"/>
              </w:rPr>
              <w:t>course structure.</w:t>
            </w:r>
            <w:r w:rsidR="00814C95" w:rsidRPr="00217A2B">
              <w:rPr>
                <w:rFonts w:ascii="Arial Narrow" w:hAnsi="Arial Narrow"/>
                <w:sz w:val="20"/>
                <w:szCs w:val="20"/>
              </w:rPr>
              <w:t xml:space="preserve"> </w:t>
            </w:r>
            <w:r w:rsidR="008E5976" w:rsidRPr="00217A2B">
              <w:rPr>
                <w:rFonts w:ascii="Arial Narrow" w:hAnsi="Arial Narrow"/>
                <w:sz w:val="20"/>
                <w:szCs w:val="20"/>
              </w:rPr>
              <w:t>Delivery</w:t>
            </w:r>
            <w:r w:rsidR="00814C95" w:rsidRPr="00217A2B">
              <w:rPr>
                <w:rFonts w:ascii="Arial Narrow" w:hAnsi="Arial Narrow"/>
                <w:sz w:val="20"/>
                <w:szCs w:val="20"/>
              </w:rPr>
              <w:t xml:space="preserve"> </w:t>
            </w:r>
            <w:r w:rsidR="007E1107" w:rsidRPr="00217A2B">
              <w:rPr>
                <w:rFonts w:ascii="Arial Narrow" w:hAnsi="Arial Narrow"/>
                <w:sz w:val="20"/>
                <w:szCs w:val="20"/>
              </w:rPr>
              <w:t xml:space="preserve">and assessment </w:t>
            </w:r>
            <w:r w:rsidR="00814C95" w:rsidRPr="00217A2B">
              <w:rPr>
                <w:rFonts w:ascii="Arial Narrow" w:hAnsi="Arial Narrow"/>
                <w:sz w:val="20"/>
                <w:szCs w:val="20"/>
              </w:rPr>
              <w:t>arrangement</w:t>
            </w:r>
            <w:r w:rsidR="008E5976" w:rsidRPr="00217A2B">
              <w:rPr>
                <w:rFonts w:ascii="Arial Narrow" w:hAnsi="Arial Narrow"/>
                <w:sz w:val="20"/>
                <w:szCs w:val="20"/>
              </w:rPr>
              <w:t>s</w:t>
            </w:r>
            <w:r w:rsidR="00814C95" w:rsidRPr="00217A2B">
              <w:rPr>
                <w:rFonts w:ascii="Arial Narrow" w:hAnsi="Arial Narrow"/>
                <w:sz w:val="20"/>
                <w:szCs w:val="20"/>
              </w:rPr>
              <w:t xml:space="preserve"> in the</w:t>
            </w:r>
            <w:r w:rsidR="008E5976" w:rsidRPr="00217A2B">
              <w:rPr>
                <w:rFonts w:ascii="Arial Narrow" w:hAnsi="Arial Narrow"/>
                <w:sz w:val="20"/>
                <w:szCs w:val="20"/>
              </w:rPr>
              <w:t xml:space="preserve"> class room and </w:t>
            </w:r>
            <w:r w:rsidR="00814C95" w:rsidRPr="00217A2B">
              <w:rPr>
                <w:rFonts w:ascii="Arial Narrow" w:hAnsi="Arial Narrow"/>
                <w:sz w:val="20"/>
                <w:szCs w:val="20"/>
              </w:rPr>
              <w:t xml:space="preserve">workplace are set out in the </w:t>
            </w:r>
            <w:r w:rsidR="000A6B2C" w:rsidRPr="00217A2B">
              <w:rPr>
                <w:rFonts w:ascii="Arial Narrow" w:hAnsi="Arial Narrow"/>
                <w:sz w:val="20"/>
                <w:szCs w:val="20"/>
              </w:rPr>
              <w:t xml:space="preserve">Assessment </w:t>
            </w:r>
            <w:r w:rsidR="000A6B2C" w:rsidRPr="00217A2B">
              <w:rPr>
                <w:rFonts w:ascii="Arial Narrow" w:hAnsi="Arial Narrow"/>
                <w:sz w:val="20"/>
                <w:szCs w:val="20"/>
                <w:shd w:val="clear" w:color="auto" w:fill="E0E0E0"/>
              </w:rPr>
              <w:t>Plan and Scope and Sequence.</w:t>
            </w:r>
            <w:r w:rsidR="000A6B2C" w:rsidRPr="00217A2B">
              <w:rPr>
                <w:rFonts w:ascii="Arial Narrow" w:hAnsi="Arial Narrow"/>
                <w:i/>
                <w:sz w:val="20"/>
                <w:szCs w:val="20"/>
              </w:rPr>
              <w:t xml:space="preserve"> </w:t>
            </w:r>
          </w:p>
          <w:p w:rsidR="008847A2" w:rsidRPr="00217A2B" w:rsidRDefault="007E1107">
            <w:pPr>
              <w:rPr>
                <w:rFonts w:ascii="Arial Narrow" w:hAnsi="Arial Narrow"/>
                <w:sz w:val="20"/>
                <w:szCs w:val="20"/>
              </w:rPr>
            </w:pPr>
            <w:r w:rsidRPr="00217A2B">
              <w:rPr>
                <w:rFonts w:ascii="Arial Narrow" w:hAnsi="Arial Narrow"/>
                <w:sz w:val="20"/>
                <w:szCs w:val="20"/>
              </w:rPr>
              <w:t>Assessment</w:t>
            </w:r>
            <w:r w:rsidR="005C548D" w:rsidRPr="00217A2B">
              <w:rPr>
                <w:rFonts w:ascii="Arial Narrow" w:hAnsi="Arial Narrow"/>
                <w:sz w:val="20"/>
                <w:szCs w:val="20"/>
              </w:rPr>
              <w:t xml:space="preserve"> evidence gathering techniques</w:t>
            </w:r>
            <w:r w:rsidRPr="00217A2B">
              <w:rPr>
                <w:rFonts w:ascii="Arial Narrow" w:hAnsi="Arial Narrow"/>
                <w:sz w:val="20"/>
                <w:szCs w:val="20"/>
              </w:rPr>
              <w:t xml:space="preserve"> includ</w:t>
            </w:r>
            <w:r w:rsidR="005C548D" w:rsidRPr="00217A2B">
              <w:rPr>
                <w:rFonts w:ascii="Arial Narrow" w:hAnsi="Arial Narrow"/>
                <w:sz w:val="20"/>
                <w:szCs w:val="20"/>
              </w:rPr>
              <w:t>e</w:t>
            </w:r>
            <w:r w:rsidRPr="00217A2B">
              <w:rPr>
                <w:rFonts w:ascii="Arial Narrow" w:hAnsi="Arial Narrow"/>
                <w:sz w:val="20"/>
                <w:szCs w:val="20"/>
              </w:rPr>
              <w:t xml:space="preserve"> practica</w:t>
            </w:r>
            <w:r w:rsidR="00F6389B" w:rsidRPr="00217A2B">
              <w:rPr>
                <w:rFonts w:ascii="Arial Narrow" w:hAnsi="Arial Narrow"/>
                <w:sz w:val="20"/>
                <w:szCs w:val="20"/>
              </w:rPr>
              <w:t>l tasks, folios of work,</w:t>
            </w:r>
            <w:r w:rsidRPr="00217A2B">
              <w:rPr>
                <w:rFonts w:ascii="Arial Narrow" w:hAnsi="Arial Narrow"/>
                <w:sz w:val="20"/>
                <w:szCs w:val="20"/>
              </w:rPr>
              <w:t xml:space="preserve"> observation and questioning, written te</w:t>
            </w:r>
            <w:r w:rsidR="00F6389B" w:rsidRPr="00217A2B">
              <w:rPr>
                <w:rFonts w:ascii="Arial Narrow" w:hAnsi="Arial Narrow"/>
                <w:sz w:val="20"/>
                <w:szCs w:val="20"/>
              </w:rPr>
              <w:t>sts and workplacement</w:t>
            </w:r>
            <w:r w:rsidRPr="00217A2B">
              <w:rPr>
                <w:rFonts w:ascii="Arial Narrow" w:hAnsi="Arial Narrow"/>
                <w:sz w:val="20"/>
                <w:szCs w:val="20"/>
              </w:rPr>
              <w:t>.</w:t>
            </w:r>
          </w:p>
          <w:p w:rsidR="00755BCB" w:rsidRPr="00217A2B" w:rsidRDefault="00755BCB">
            <w:pPr>
              <w:rPr>
                <w:rFonts w:ascii="Arial Narrow" w:hAnsi="Arial Narrow"/>
                <w:sz w:val="20"/>
                <w:szCs w:val="20"/>
              </w:rPr>
            </w:pPr>
            <w:r w:rsidRPr="00217A2B">
              <w:rPr>
                <w:rFonts w:ascii="Arial Narrow" w:hAnsi="Arial Narrow"/>
                <w:sz w:val="20"/>
                <w:szCs w:val="20"/>
              </w:rPr>
              <w:t xml:space="preserve">It may be appropriate to include other delivery options from time to time such as </w:t>
            </w:r>
            <w:r w:rsidR="009A7492" w:rsidRPr="00217A2B">
              <w:rPr>
                <w:rFonts w:ascii="Arial Narrow" w:hAnsi="Arial Narrow"/>
                <w:sz w:val="20"/>
                <w:szCs w:val="20"/>
              </w:rPr>
              <w:t xml:space="preserve">distance education, </w:t>
            </w:r>
            <w:r w:rsidRPr="00217A2B">
              <w:rPr>
                <w:rFonts w:ascii="Arial Narrow" w:hAnsi="Arial Narrow"/>
                <w:sz w:val="20"/>
                <w:szCs w:val="20"/>
              </w:rPr>
              <w:t>video conferencing, online options, simulations and field visits.</w:t>
            </w:r>
          </w:p>
        </w:tc>
      </w:tr>
    </w:tbl>
    <w:p w:rsidR="00A043A3" w:rsidRDefault="00A043A3"/>
    <w:p w:rsidR="0091248C" w:rsidRPr="00561ECD" w:rsidRDefault="00561ECD">
      <w:pPr>
        <w:rPr>
          <w:rFonts w:ascii="Arial Narrow" w:hAnsi="Arial Narrow"/>
        </w:rPr>
      </w:pPr>
      <w:r>
        <w:br w:type="page"/>
      </w:r>
      <w:r w:rsidR="000A6B2C" w:rsidRPr="00561ECD">
        <w:rPr>
          <w:rFonts w:ascii="Arial Narrow" w:hAnsi="Arial Narrow"/>
          <w:b/>
        </w:rPr>
        <w:lastRenderedPageBreak/>
        <w:t>Assessment Plan</w:t>
      </w:r>
    </w:p>
    <w:tbl>
      <w:tblPr>
        <w:tblW w:w="15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7937"/>
        <w:gridCol w:w="505"/>
        <w:gridCol w:w="505"/>
        <w:gridCol w:w="505"/>
        <w:gridCol w:w="505"/>
        <w:gridCol w:w="505"/>
        <w:gridCol w:w="505"/>
        <w:gridCol w:w="505"/>
        <w:gridCol w:w="505"/>
        <w:gridCol w:w="505"/>
        <w:gridCol w:w="505"/>
      </w:tblGrid>
      <w:tr w:rsidR="001119C2" w:rsidRPr="00561ECD" w:rsidTr="0076268A">
        <w:trPr>
          <w:cantSplit/>
          <w:trHeight w:val="3256"/>
        </w:trPr>
        <w:tc>
          <w:tcPr>
            <w:tcW w:w="2410" w:type="dxa"/>
          </w:tcPr>
          <w:p w:rsidR="00FA73EB" w:rsidRPr="00561ECD" w:rsidRDefault="00FA73EB" w:rsidP="00561ECD">
            <w:pPr>
              <w:spacing w:before="60"/>
              <w:rPr>
                <w:rFonts w:ascii="Arial Narrow" w:hAnsi="Arial Narrow"/>
                <w:b/>
              </w:rPr>
            </w:pPr>
            <w:r w:rsidRPr="00561ECD">
              <w:rPr>
                <w:rFonts w:ascii="Arial Narrow" w:hAnsi="Arial Narrow"/>
                <w:b/>
              </w:rPr>
              <w:t>Competency codes</w:t>
            </w:r>
          </w:p>
        </w:tc>
        <w:tc>
          <w:tcPr>
            <w:tcW w:w="7937" w:type="dxa"/>
          </w:tcPr>
          <w:p w:rsidR="00FA73EB" w:rsidRPr="00561ECD" w:rsidRDefault="001119C2" w:rsidP="00561ECD">
            <w:pPr>
              <w:spacing w:before="60"/>
              <w:rPr>
                <w:rFonts w:ascii="Arial Narrow" w:hAnsi="Arial Narrow"/>
                <w:b/>
              </w:rPr>
            </w:pPr>
            <w:r w:rsidRPr="00561ECD">
              <w:rPr>
                <w:rFonts w:ascii="Arial Narrow" w:hAnsi="Arial Narrow"/>
                <w:b/>
              </w:rPr>
              <w:t xml:space="preserve">ALL </w:t>
            </w:r>
            <w:r w:rsidR="00F508B7" w:rsidRPr="00561ECD">
              <w:rPr>
                <w:rFonts w:ascii="Arial Narrow" w:hAnsi="Arial Narrow"/>
                <w:b/>
              </w:rPr>
              <w:t xml:space="preserve">Units </w:t>
            </w:r>
            <w:r w:rsidRPr="00561ECD">
              <w:rPr>
                <w:rFonts w:ascii="Arial Narrow" w:hAnsi="Arial Narrow"/>
                <w:b/>
              </w:rPr>
              <w:t xml:space="preserve">AND elements </w:t>
            </w:r>
            <w:r w:rsidR="00F508B7" w:rsidRPr="00561ECD">
              <w:rPr>
                <w:rFonts w:ascii="Arial Narrow" w:hAnsi="Arial Narrow"/>
                <w:b/>
              </w:rPr>
              <w:t>of competency</w:t>
            </w:r>
            <w:r w:rsidRPr="00561ECD">
              <w:rPr>
                <w:rFonts w:ascii="Arial Narrow" w:hAnsi="Arial Narrow"/>
              </w:rPr>
              <w:t xml:space="preserve"> </w:t>
            </w:r>
            <w:r w:rsidRPr="00561ECD">
              <w:rPr>
                <w:rFonts w:ascii="Arial Narrow" w:hAnsi="Arial Narrow"/>
                <w:b/>
              </w:rPr>
              <w:t xml:space="preserve">for the whole course are </w:t>
            </w:r>
            <w:r w:rsidR="00561ECD">
              <w:rPr>
                <w:rFonts w:ascii="Arial Narrow" w:hAnsi="Arial Narrow"/>
                <w:b/>
              </w:rPr>
              <w:t>l</w:t>
            </w:r>
            <w:r w:rsidRPr="00561ECD">
              <w:rPr>
                <w:rFonts w:ascii="Arial Narrow" w:hAnsi="Arial Narrow"/>
                <w:b/>
              </w:rPr>
              <w:t>isted</w:t>
            </w:r>
            <w:r w:rsidR="00561ECD">
              <w:rPr>
                <w:rFonts w:ascii="Arial Narrow" w:hAnsi="Arial Narrow"/>
              </w:rPr>
              <w:t>……</w:t>
            </w:r>
            <w:r w:rsidRPr="00561ECD">
              <w:rPr>
                <w:rFonts w:ascii="Arial Narrow" w:hAnsi="Arial Narrow"/>
              </w:rPr>
              <w: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Observation of  practical work</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Questioning during practical work</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Teacher questioning</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Check  List  of  written assignment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Observation of role play/oral presentation</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Third party evidence from employers</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Self assessment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Knowledge from peer presentation</w:t>
            </w:r>
          </w:p>
        </w:tc>
        <w:tc>
          <w:tcPr>
            <w:tcW w:w="0" w:type="auto"/>
            <w:textDirection w:val="btLr"/>
          </w:tcPr>
          <w:p w:rsidR="00FA73EB" w:rsidRPr="0076268A" w:rsidRDefault="00F508B7" w:rsidP="00CF549F">
            <w:pPr>
              <w:ind w:left="113" w:right="113"/>
              <w:rPr>
                <w:rFonts w:ascii="Arial Narrow" w:hAnsi="Arial Narrow"/>
                <w:color w:val="FF0000"/>
                <w:sz w:val="20"/>
                <w:szCs w:val="20"/>
              </w:rPr>
            </w:pPr>
            <w:r w:rsidRPr="0076268A">
              <w:rPr>
                <w:rFonts w:ascii="Arial Narrow" w:hAnsi="Arial Narrow"/>
                <w:color w:val="FF0000"/>
                <w:sz w:val="20"/>
                <w:szCs w:val="20"/>
              </w:rPr>
              <w:t>other</w:t>
            </w:r>
          </w:p>
        </w:tc>
        <w:tc>
          <w:tcPr>
            <w:tcW w:w="505" w:type="dxa"/>
            <w:textDirection w:val="btLr"/>
          </w:tcPr>
          <w:p w:rsidR="00FA73EB" w:rsidRPr="0076268A" w:rsidRDefault="00217A2B" w:rsidP="00CF549F">
            <w:pPr>
              <w:ind w:left="113" w:right="113"/>
              <w:rPr>
                <w:rFonts w:ascii="Arial Narrow" w:hAnsi="Arial Narrow"/>
                <w:color w:val="FF0000"/>
                <w:sz w:val="20"/>
                <w:szCs w:val="20"/>
              </w:rPr>
            </w:pPr>
            <w:r w:rsidRPr="0076268A">
              <w:rPr>
                <w:rFonts w:ascii="Arial Narrow" w:hAnsi="Arial Narrow"/>
                <w:color w:val="FF0000"/>
                <w:sz w:val="20"/>
                <w:szCs w:val="20"/>
              </w:rPr>
              <w:t>o</w:t>
            </w:r>
            <w:r w:rsidR="00F508B7" w:rsidRPr="0076268A">
              <w:rPr>
                <w:rFonts w:ascii="Arial Narrow" w:hAnsi="Arial Narrow"/>
                <w:color w:val="FF0000"/>
                <w:sz w:val="20"/>
                <w:szCs w:val="20"/>
              </w:rPr>
              <w:t>ther</w:t>
            </w:r>
          </w:p>
        </w:tc>
      </w:tr>
      <w:tr w:rsidR="00C335A3" w:rsidRPr="00561ECD" w:rsidTr="0076268A">
        <w:tc>
          <w:tcPr>
            <w:tcW w:w="2410" w:type="dxa"/>
          </w:tcPr>
          <w:p w:rsidR="00C335A3" w:rsidRDefault="00C335A3" w:rsidP="00C335A3">
            <w:pPr>
              <w:pStyle w:val="SuperHeading"/>
              <w:spacing w:before="0" w:after="0"/>
              <w:rPr>
                <w:rFonts w:ascii="Arial Narrow" w:hAnsi="Arial Narrow"/>
                <w:sz w:val="20"/>
              </w:rPr>
            </w:pPr>
            <w:r w:rsidRPr="00C335A3">
              <w:rPr>
                <w:rFonts w:ascii="Arial Narrow" w:hAnsi="Arial Narrow"/>
                <w:sz w:val="20"/>
              </w:rPr>
              <w:t>AHCCHM201A</w:t>
            </w:r>
          </w:p>
          <w:p w:rsidR="00C335A3" w:rsidRPr="00561ECD" w:rsidRDefault="00C335A3" w:rsidP="00C335A3">
            <w:pPr>
              <w:pStyle w:val="SuperHeading"/>
              <w:spacing w:before="0" w:after="0"/>
              <w:rPr>
                <w:rFonts w:ascii="Arial Narrow" w:hAnsi="Arial Narrow"/>
                <w:sz w:val="20"/>
              </w:rPr>
            </w:pPr>
            <w:r w:rsidRPr="00C335A3">
              <w:rPr>
                <w:rFonts w:ascii="Arial Narrow" w:hAnsi="Arial Narrow"/>
                <w:sz w:val="20"/>
              </w:rPr>
              <w:t xml:space="preserve"> Apply chemicals under supervision</w:t>
            </w:r>
          </w:p>
        </w:tc>
        <w:tc>
          <w:tcPr>
            <w:tcW w:w="7937" w:type="dxa"/>
          </w:tcPr>
          <w:p w:rsidR="00C335A3" w:rsidRPr="00C335A3" w:rsidRDefault="00C335A3"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Check application and personal protective equipment</w:t>
            </w:r>
          </w:p>
          <w:p w:rsidR="00C335A3" w:rsidRPr="00C335A3" w:rsidRDefault="00C335A3"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Prepare application equipment</w:t>
            </w:r>
          </w:p>
          <w:p w:rsidR="00C335A3" w:rsidRPr="00C335A3" w:rsidRDefault="00C335A3" w:rsidP="00C335A3">
            <w:pPr>
              <w:pStyle w:val="List"/>
              <w:ind w:left="281" w:hanging="281"/>
              <w:rPr>
                <w:rFonts w:ascii="Arial Narrow" w:hAnsi="Arial Narrow"/>
                <w:sz w:val="20"/>
                <w:szCs w:val="20"/>
              </w:rPr>
            </w:pPr>
            <w:r w:rsidRPr="00C335A3">
              <w:rPr>
                <w:rFonts w:ascii="Arial Narrow" w:hAnsi="Arial Narrow"/>
                <w:sz w:val="20"/>
                <w:szCs w:val="20"/>
              </w:rPr>
              <w:t>3.</w:t>
            </w:r>
            <w:r w:rsidRPr="00C335A3">
              <w:rPr>
                <w:rFonts w:ascii="Arial Narrow" w:hAnsi="Arial Narrow"/>
                <w:sz w:val="20"/>
                <w:szCs w:val="20"/>
              </w:rPr>
              <w:tab/>
              <w:t>Apply chemicals</w:t>
            </w:r>
          </w:p>
          <w:p w:rsidR="00C335A3" w:rsidRPr="00C335A3" w:rsidRDefault="00C335A3" w:rsidP="00C335A3">
            <w:pPr>
              <w:pStyle w:val="List"/>
              <w:ind w:left="281" w:hanging="281"/>
              <w:rPr>
                <w:rFonts w:ascii="Arial Narrow" w:hAnsi="Arial Narrow"/>
                <w:sz w:val="20"/>
                <w:szCs w:val="20"/>
              </w:rPr>
            </w:pPr>
            <w:r w:rsidRPr="00C335A3">
              <w:rPr>
                <w:rFonts w:ascii="Arial Narrow" w:hAnsi="Arial Narrow"/>
                <w:sz w:val="20"/>
                <w:szCs w:val="20"/>
              </w:rPr>
              <w:t>4.</w:t>
            </w:r>
            <w:r w:rsidRPr="00C335A3">
              <w:rPr>
                <w:rFonts w:ascii="Arial Narrow" w:hAnsi="Arial Narrow"/>
                <w:sz w:val="20"/>
                <w:szCs w:val="20"/>
              </w:rPr>
              <w:tab/>
              <w:t>Finalise work</w:t>
            </w:r>
          </w:p>
          <w:p w:rsidR="00C335A3" w:rsidRDefault="00C335A3" w:rsidP="00C335A3">
            <w:pPr>
              <w:pStyle w:val="List"/>
              <w:ind w:left="281" w:hanging="281"/>
              <w:rPr>
                <w:lang w:val="en-NZ"/>
              </w:rPr>
            </w:pPr>
            <w:r w:rsidRPr="00C335A3">
              <w:rPr>
                <w:rFonts w:ascii="Arial Narrow" w:hAnsi="Arial Narrow"/>
                <w:sz w:val="20"/>
                <w:szCs w:val="20"/>
              </w:rPr>
              <w:t>5.</w:t>
            </w:r>
            <w:r w:rsidRPr="00C335A3">
              <w:rPr>
                <w:rFonts w:ascii="Arial Narrow" w:hAnsi="Arial Narrow"/>
                <w:sz w:val="20"/>
                <w:szCs w:val="20"/>
              </w:rPr>
              <w:tab/>
              <w:t>Transport and handle chemical</w:t>
            </w: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505" w:type="dxa"/>
          </w:tcPr>
          <w:p w:rsidR="00C335A3" w:rsidRPr="00561ECD" w:rsidRDefault="00C335A3" w:rsidP="00561ECD">
            <w:pPr>
              <w:spacing w:before="60" w:after="40"/>
              <w:rPr>
                <w:rFonts w:ascii="Arial Narrow" w:hAnsi="Arial Narrow"/>
                <w:sz w:val="20"/>
                <w:szCs w:val="20"/>
              </w:rPr>
            </w:pPr>
          </w:p>
        </w:tc>
      </w:tr>
      <w:tr w:rsidR="00C335A3" w:rsidRPr="00561ECD" w:rsidTr="0076268A">
        <w:tc>
          <w:tcPr>
            <w:tcW w:w="2410" w:type="dxa"/>
          </w:tcPr>
          <w:p w:rsidR="00C335A3" w:rsidRPr="00C335A3" w:rsidRDefault="00C335A3" w:rsidP="00C335A3">
            <w:pPr>
              <w:pStyle w:val="SuperHeading"/>
              <w:spacing w:before="0" w:after="0"/>
              <w:rPr>
                <w:rFonts w:ascii="Arial Narrow" w:hAnsi="Arial Narrow"/>
                <w:sz w:val="20"/>
              </w:rPr>
            </w:pPr>
            <w:r w:rsidRPr="00C335A3">
              <w:rPr>
                <w:rFonts w:ascii="Arial Narrow" w:hAnsi="Arial Narrow"/>
                <w:sz w:val="20"/>
              </w:rPr>
              <w:t>AHCOHS301A Contribute to OHS processes</w:t>
            </w:r>
          </w:p>
          <w:p w:rsidR="00C335A3" w:rsidRPr="00561ECD" w:rsidRDefault="00C335A3" w:rsidP="00C335A3">
            <w:pPr>
              <w:rPr>
                <w:rFonts w:ascii="Arial Narrow" w:hAnsi="Arial Narrow"/>
                <w:sz w:val="20"/>
                <w:szCs w:val="20"/>
              </w:rPr>
            </w:pPr>
          </w:p>
        </w:tc>
        <w:tc>
          <w:tcPr>
            <w:tcW w:w="7937" w:type="dxa"/>
          </w:tcPr>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1.</w:t>
            </w:r>
            <w:r w:rsidRPr="00C335A3">
              <w:rPr>
                <w:rFonts w:ascii="Arial Narrow" w:hAnsi="Arial Narrow"/>
                <w:sz w:val="20"/>
                <w:szCs w:val="20"/>
              </w:rPr>
              <w:tab/>
              <w:t>Adapt OHS policies and procedures</w:t>
            </w:r>
          </w:p>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2.</w:t>
            </w:r>
            <w:r w:rsidRPr="00C335A3">
              <w:rPr>
                <w:rFonts w:ascii="Arial Narrow" w:hAnsi="Arial Narrow"/>
                <w:sz w:val="20"/>
                <w:szCs w:val="20"/>
              </w:rPr>
              <w:tab/>
              <w:t>Assist in workplace hazard identification and risk control</w:t>
            </w:r>
          </w:p>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3.</w:t>
            </w:r>
            <w:r w:rsidRPr="00C335A3">
              <w:rPr>
                <w:rFonts w:ascii="Arial Narrow" w:hAnsi="Arial Narrow"/>
                <w:sz w:val="20"/>
                <w:szCs w:val="20"/>
              </w:rPr>
              <w:tab/>
              <w:t>Observe safe practices during work operations</w:t>
            </w:r>
          </w:p>
          <w:p w:rsidR="00C335A3" w:rsidRDefault="00C335A3" w:rsidP="008B146F">
            <w:pPr>
              <w:pStyle w:val="List"/>
              <w:rPr>
                <w:lang w:val="en-NZ"/>
              </w:rPr>
            </w:pPr>
            <w:r w:rsidRPr="00C335A3">
              <w:rPr>
                <w:rFonts w:ascii="Arial Narrow" w:hAnsi="Arial Narrow"/>
                <w:sz w:val="20"/>
                <w:szCs w:val="20"/>
              </w:rPr>
              <w:t>4.</w:t>
            </w:r>
            <w:r w:rsidRPr="00C335A3">
              <w:rPr>
                <w:rFonts w:ascii="Arial Narrow" w:hAnsi="Arial Narrow"/>
                <w:sz w:val="20"/>
                <w:szCs w:val="20"/>
              </w:rPr>
              <w:tab/>
              <w:t>Participate in arrangements for maintaining health and safety of all people in the workplace</w:t>
            </w: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505" w:type="dxa"/>
          </w:tcPr>
          <w:p w:rsidR="00C335A3" w:rsidRPr="00561ECD" w:rsidRDefault="00C335A3" w:rsidP="00561ECD">
            <w:pPr>
              <w:spacing w:before="60" w:after="40"/>
              <w:rPr>
                <w:rFonts w:ascii="Arial Narrow" w:hAnsi="Arial Narrow"/>
                <w:sz w:val="20"/>
                <w:szCs w:val="20"/>
              </w:rPr>
            </w:pPr>
          </w:p>
        </w:tc>
      </w:tr>
      <w:tr w:rsidR="00580279" w:rsidRPr="00561ECD" w:rsidTr="0076268A">
        <w:tc>
          <w:tcPr>
            <w:tcW w:w="2410" w:type="dxa"/>
          </w:tcPr>
          <w:p w:rsidR="00580279" w:rsidRPr="00580279" w:rsidRDefault="00580279" w:rsidP="00C335A3">
            <w:pPr>
              <w:rPr>
                <w:rFonts w:ascii="Arial Narrow" w:hAnsi="Arial Narrow"/>
                <w:b/>
                <w:sz w:val="20"/>
                <w:szCs w:val="20"/>
              </w:rPr>
            </w:pPr>
            <w:r w:rsidRPr="00580279">
              <w:rPr>
                <w:rFonts w:ascii="Arial Narrow" w:hAnsi="Arial Narrow"/>
                <w:b/>
                <w:sz w:val="20"/>
                <w:szCs w:val="20"/>
              </w:rPr>
              <w:t>AHCWRK201A</w:t>
            </w:r>
          </w:p>
          <w:p w:rsidR="00580279" w:rsidRPr="00561ECD" w:rsidRDefault="00580279" w:rsidP="00C335A3">
            <w:pPr>
              <w:rPr>
                <w:rFonts w:ascii="Arial Narrow" w:hAnsi="Arial Narrow"/>
                <w:sz w:val="20"/>
                <w:szCs w:val="20"/>
              </w:rPr>
            </w:pPr>
            <w:r w:rsidRPr="00580279">
              <w:rPr>
                <w:rFonts w:ascii="Arial Narrow" w:hAnsi="Arial Narrow"/>
                <w:b/>
                <w:sz w:val="20"/>
                <w:szCs w:val="20"/>
              </w:rPr>
              <w:t>Observe and report on weather</w:t>
            </w:r>
          </w:p>
        </w:tc>
        <w:tc>
          <w:tcPr>
            <w:tcW w:w="7937" w:type="dxa"/>
          </w:tcPr>
          <w:p w:rsidR="00580279" w:rsidRPr="00580279" w:rsidRDefault="00580279" w:rsidP="00580279">
            <w:pPr>
              <w:pStyle w:val="List"/>
              <w:rPr>
                <w:rFonts w:ascii="Arial Narrow" w:hAnsi="Arial Narrow"/>
                <w:sz w:val="20"/>
                <w:szCs w:val="20"/>
              </w:rPr>
            </w:pPr>
            <w:r w:rsidRPr="00580279">
              <w:rPr>
                <w:rFonts w:ascii="Arial Narrow" w:hAnsi="Arial Narrow"/>
                <w:sz w:val="20"/>
                <w:szCs w:val="20"/>
              </w:rPr>
              <w:t>1.</w:t>
            </w:r>
            <w:r w:rsidRPr="00580279">
              <w:rPr>
                <w:rFonts w:ascii="Arial Narrow" w:hAnsi="Arial Narrow"/>
                <w:sz w:val="20"/>
                <w:szCs w:val="20"/>
              </w:rPr>
              <w:tab/>
              <w:t>Check weather and climate information</w:t>
            </w:r>
          </w:p>
          <w:p w:rsidR="00580279" w:rsidRPr="00580279" w:rsidRDefault="00580279" w:rsidP="00580279">
            <w:pPr>
              <w:pStyle w:val="List"/>
              <w:rPr>
                <w:rFonts w:ascii="Arial Narrow" w:hAnsi="Arial Narrow"/>
                <w:sz w:val="20"/>
                <w:szCs w:val="20"/>
              </w:rPr>
            </w:pPr>
            <w:r w:rsidRPr="00580279">
              <w:rPr>
                <w:rFonts w:ascii="Arial Narrow" w:hAnsi="Arial Narrow"/>
                <w:sz w:val="20"/>
                <w:szCs w:val="20"/>
              </w:rPr>
              <w:t>2.</w:t>
            </w:r>
            <w:r w:rsidRPr="00580279">
              <w:rPr>
                <w:rFonts w:ascii="Arial Narrow" w:hAnsi="Arial Narrow"/>
                <w:sz w:val="20"/>
                <w:szCs w:val="20"/>
              </w:rPr>
              <w:tab/>
              <w:t>Carry out preventative action</w:t>
            </w:r>
          </w:p>
          <w:p w:rsidR="00580279" w:rsidRDefault="00580279" w:rsidP="00580279">
            <w:pPr>
              <w:pStyle w:val="List"/>
              <w:rPr>
                <w:lang w:val="en-NZ"/>
              </w:rPr>
            </w:pPr>
            <w:r w:rsidRPr="00580279">
              <w:rPr>
                <w:rFonts w:ascii="Arial Narrow" w:hAnsi="Arial Narrow"/>
                <w:sz w:val="20"/>
                <w:szCs w:val="20"/>
              </w:rPr>
              <w:t>3.</w:t>
            </w:r>
            <w:r w:rsidRPr="00580279">
              <w:rPr>
                <w:rFonts w:ascii="Arial Narrow" w:hAnsi="Arial Narrow"/>
                <w:sz w:val="20"/>
                <w:szCs w:val="20"/>
              </w:rPr>
              <w:tab/>
              <w:t>Monitor weather and climate</w:t>
            </w: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505" w:type="dxa"/>
          </w:tcPr>
          <w:p w:rsidR="00580279" w:rsidRPr="00561ECD" w:rsidRDefault="00580279" w:rsidP="00561ECD">
            <w:pPr>
              <w:spacing w:before="60" w:after="40"/>
              <w:rPr>
                <w:rFonts w:ascii="Arial Narrow" w:hAnsi="Arial Narrow"/>
                <w:sz w:val="20"/>
                <w:szCs w:val="20"/>
              </w:rPr>
            </w:pPr>
          </w:p>
        </w:tc>
      </w:tr>
      <w:tr w:rsidR="00580279" w:rsidRPr="00561ECD" w:rsidTr="0076268A">
        <w:tc>
          <w:tcPr>
            <w:tcW w:w="2410" w:type="dxa"/>
          </w:tcPr>
          <w:p w:rsidR="00580279" w:rsidRPr="00580279" w:rsidRDefault="00580279" w:rsidP="00C335A3">
            <w:pPr>
              <w:rPr>
                <w:rFonts w:ascii="Arial Narrow" w:hAnsi="Arial Narrow"/>
                <w:b/>
                <w:sz w:val="20"/>
                <w:szCs w:val="20"/>
              </w:rPr>
            </w:pPr>
            <w:r w:rsidRPr="00580279">
              <w:rPr>
                <w:rFonts w:ascii="Arial Narrow" w:hAnsi="Arial Narrow"/>
                <w:b/>
                <w:sz w:val="20"/>
                <w:szCs w:val="20"/>
              </w:rPr>
              <w:t>AHCWRK204A</w:t>
            </w:r>
          </w:p>
          <w:p w:rsidR="00580279" w:rsidRPr="00561ECD" w:rsidRDefault="00580279" w:rsidP="00C335A3">
            <w:pPr>
              <w:rPr>
                <w:rFonts w:ascii="Arial Narrow" w:hAnsi="Arial Narrow"/>
                <w:sz w:val="20"/>
                <w:szCs w:val="20"/>
              </w:rPr>
            </w:pPr>
            <w:r w:rsidRPr="00580279">
              <w:rPr>
                <w:rFonts w:ascii="Arial Narrow" w:hAnsi="Arial Narrow"/>
                <w:b/>
                <w:sz w:val="20"/>
                <w:szCs w:val="20"/>
              </w:rPr>
              <w:t>Work effectively in the industry</w:t>
            </w:r>
          </w:p>
        </w:tc>
        <w:tc>
          <w:tcPr>
            <w:tcW w:w="7937" w:type="dxa"/>
          </w:tcPr>
          <w:p w:rsidR="00580279" w:rsidRPr="0076268A" w:rsidRDefault="00580279" w:rsidP="00580279">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Obtain information about the industry</w:t>
            </w:r>
          </w:p>
          <w:p w:rsidR="00580279" w:rsidRPr="0076268A" w:rsidRDefault="00580279" w:rsidP="00580279">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Observe employment requirements</w:t>
            </w:r>
          </w:p>
          <w:p w:rsidR="00580279" w:rsidRPr="0076268A" w:rsidRDefault="0076268A" w:rsidP="00580279">
            <w:pPr>
              <w:pStyle w:val="List"/>
              <w:rPr>
                <w:rFonts w:ascii="Arial Narrow" w:hAnsi="Arial Narrow"/>
                <w:sz w:val="20"/>
                <w:szCs w:val="20"/>
              </w:rPr>
            </w:pPr>
            <w:r w:rsidRPr="0076268A">
              <w:rPr>
                <w:rFonts w:ascii="Arial Narrow" w:hAnsi="Arial Narrow"/>
                <w:sz w:val="20"/>
                <w:szCs w:val="20"/>
              </w:rPr>
              <w:t>3.</w:t>
            </w:r>
            <w:r w:rsidRPr="0076268A">
              <w:rPr>
                <w:rFonts w:ascii="Arial Narrow" w:hAnsi="Arial Narrow"/>
                <w:sz w:val="20"/>
                <w:szCs w:val="20"/>
              </w:rPr>
              <w:tab/>
              <w:t>Accept responsibility for quality of own work</w:t>
            </w:r>
          </w:p>
          <w:p w:rsidR="0076268A" w:rsidRPr="0076268A" w:rsidRDefault="0076268A" w:rsidP="00580279">
            <w:pPr>
              <w:pStyle w:val="List"/>
              <w:rPr>
                <w:rFonts w:ascii="Arial Narrow" w:hAnsi="Arial Narrow"/>
                <w:sz w:val="20"/>
                <w:szCs w:val="20"/>
              </w:rPr>
            </w:pPr>
            <w:r w:rsidRPr="0076268A">
              <w:rPr>
                <w:rFonts w:ascii="Arial Narrow" w:hAnsi="Arial Narrow"/>
                <w:sz w:val="20"/>
                <w:szCs w:val="20"/>
              </w:rPr>
              <w:t>4.</w:t>
            </w:r>
            <w:r w:rsidRPr="0076268A">
              <w:rPr>
                <w:rFonts w:ascii="Arial Narrow" w:hAnsi="Arial Narrow"/>
                <w:sz w:val="20"/>
                <w:szCs w:val="20"/>
              </w:rPr>
              <w:tab/>
              <w:t>Plan and conduct own work</w:t>
            </w:r>
          </w:p>
          <w:p w:rsidR="0076268A" w:rsidRPr="0076268A" w:rsidRDefault="0076268A" w:rsidP="00580279">
            <w:pPr>
              <w:pStyle w:val="List"/>
              <w:rPr>
                <w:rFonts w:ascii="Arial Narrow" w:hAnsi="Arial Narrow"/>
                <w:sz w:val="20"/>
                <w:szCs w:val="20"/>
              </w:rPr>
            </w:pPr>
            <w:r w:rsidRPr="0076268A">
              <w:rPr>
                <w:rFonts w:ascii="Arial Narrow" w:hAnsi="Arial Narrow"/>
                <w:sz w:val="20"/>
                <w:szCs w:val="20"/>
              </w:rPr>
              <w:t>5.</w:t>
            </w:r>
            <w:r w:rsidRPr="0076268A">
              <w:rPr>
                <w:rFonts w:ascii="Arial Narrow" w:hAnsi="Arial Narrow"/>
                <w:sz w:val="20"/>
                <w:szCs w:val="20"/>
              </w:rPr>
              <w:tab/>
              <w:t>Promote workplace cooperation</w:t>
            </w:r>
          </w:p>
          <w:p w:rsidR="0076268A" w:rsidRDefault="0076268A" w:rsidP="00580279">
            <w:pPr>
              <w:pStyle w:val="List"/>
              <w:rPr>
                <w:rFonts w:ascii="Arial Narrow" w:hAnsi="Arial Narrow"/>
                <w:sz w:val="20"/>
                <w:szCs w:val="20"/>
              </w:rPr>
            </w:pPr>
            <w:r w:rsidRPr="0076268A">
              <w:rPr>
                <w:rFonts w:ascii="Arial Narrow" w:hAnsi="Arial Narrow"/>
                <w:sz w:val="20"/>
                <w:szCs w:val="20"/>
              </w:rPr>
              <w:t>6.</w:t>
            </w:r>
            <w:r w:rsidRPr="0076268A">
              <w:rPr>
                <w:rFonts w:ascii="Arial Narrow" w:hAnsi="Arial Narrow"/>
                <w:sz w:val="20"/>
                <w:szCs w:val="20"/>
              </w:rPr>
              <w:tab/>
              <w:t>Contribute to a productive work environment</w:t>
            </w:r>
          </w:p>
          <w:p w:rsidR="0076268A" w:rsidRPr="0076268A" w:rsidRDefault="0076268A" w:rsidP="00580279">
            <w:pPr>
              <w:pStyle w:val="List"/>
              <w:rPr>
                <w:rFonts w:ascii="Arial Narrow" w:hAnsi="Arial Narrow"/>
                <w:sz w:val="20"/>
                <w:szCs w:val="20"/>
                <w:lang w:val="en-NZ"/>
              </w:rPr>
            </w:pPr>
            <w:r w:rsidRPr="0076268A">
              <w:rPr>
                <w:rFonts w:ascii="Arial Narrow" w:hAnsi="Arial Narrow"/>
                <w:sz w:val="20"/>
                <w:szCs w:val="20"/>
              </w:rPr>
              <w:t>7.</w:t>
            </w:r>
            <w:r w:rsidRPr="0076268A">
              <w:rPr>
                <w:rFonts w:ascii="Arial Narrow" w:hAnsi="Arial Narrow"/>
                <w:sz w:val="20"/>
                <w:szCs w:val="20"/>
              </w:rPr>
              <w:tab/>
              <w:t>Undertake an activity to workplace requirements</w:t>
            </w: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505" w:type="dxa"/>
          </w:tcPr>
          <w:p w:rsidR="00580279" w:rsidRPr="00561ECD" w:rsidRDefault="00580279" w:rsidP="00561ECD">
            <w:pPr>
              <w:spacing w:before="60" w:after="40"/>
              <w:rPr>
                <w:rFonts w:ascii="Arial Narrow" w:hAnsi="Arial Narrow"/>
                <w:sz w:val="20"/>
                <w:szCs w:val="20"/>
              </w:rPr>
            </w:pPr>
          </w:p>
        </w:tc>
      </w:tr>
      <w:tr w:rsidR="0076268A" w:rsidRPr="00561ECD" w:rsidTr="0076268A">
        <w:tc>
          <w:tcPr>
            <w:tcW w:w="2410" w:type="dxa"/>
            <w:vAlign w:val="center"/>
          </w:tcPr>
          <w:p w:rsidR="0076268A" w:rsidRPr="0076268A" w:rsidRDefault="0076268A" w:rsidP="00C848E4">
            <w:pPr>
              <w:pStyle w:val="Default"/>
              <w:rPr>
                <w:rFonts w:ascii="Arial Narrow" w:hAnsi="Arial Narrow"/>
                <w:b/>
                <w:color w:val="auto"/>
                <w:sz w:val="20"/>
                <w:szCs w:val="20"/>
              </w:rPr>
            </w:pPr>
            <w:r w:rsidRPr="0076268A">
              <w:rPr>
                <w:rFonts w:ascii="Arial Narrow" w:hAnsi="Arial Narrow"/>
                <w:b/>
                <w:color w:val="auto"/>
                <w:sz w:val="20"/>
                <w:szCs w:val="20"/>
              </w:rPr>
              <w:t xml:space="preserve">AHCWRK209A </w:t>
            </w:r>
          </w:p>
          <w:p w:rsidR="0076268A" w:rsidRPr="004E78B7" w:rsidRDefault="0076268A" w:rsidP="00C848E4">
            <w:pPr>
              <w:pStyle w:val="Default"/>
              <w:rPr>
                <w:rFonts w:ascii="Arial Narrow" w:hAnsi="Arial Narrow"/>
                <w:color w:val="auto"/>
                <w:sz w:val="20"/>
                <w:szCs w:val="20"/>
              </w:rPr>
            </w:pPr>
            <w:r w:rsidRPr="0076268A">
              <w:rPr>
                <w:rFonts w:ascii="Arial Narrow" w:hAnsi="Arial Narrow"/>
                <w:b/>
                <w:color w:val="auto"/>
                <w:sz w:val="20"/>
                <w:szCs w:val="20"/>
              </w:rPr>
              <w:t>Participate in environmentally sustainable work practices</w:t>
            </w:r>
          </w:p>
        </w:tc>
        <w:tc>
          <w:tcPr>
            <w:tcW w:w="7937" w:type="dxa"/>
          </w:tcPr>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Identify current resource use</w:t>
            </w:r>
          </w:p>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Comply with environmental regulations</w:t>
            </w:r>
          </w:p>
          <w:p w:rsidR="0076268A" w:rsidRDefault="0076268A" w:rsidP="00C848E4">
            <w:pPr>
              <w:pStyle w:val="List"/>
              <w:rPr>
                <w:lang w:val="en-NZ"/>
              </w:rPr>
            </w:pPr>
            <w:r w:rsidRPr="0076268A">
              <w:rPr>
                <w:rFonts w:ascii="Arial Narrow" w:hAnsi="Arial Narrow"/>
                <w:sz w:val="20"/>
                <w:szCs w:val="20"/>
              </w:rPr>
              <w:t>3.</w:t>
            </w:r>
            <w:r w:rsidRPr="0076268A">
              <w:rPr>
                <w:rFonts w:ascii="Arial Narrow" w:hAnsi="Arial Narrow"/>
                <w:sz w:val="20"/>
                <w:szCs w:val="20"/>
              </w:rPr>
              <w:tab/>
              <w:t>Seek opportunities to improve resource efficiency</w:t>
            </w: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505" w:type="dxa"/>
          </w:tcPr>
          <w:p w:rsidR="0076268A" w:rsidRPr="00561ECD" w:rsidRDefault="0076268A" w:rsidP="00561ECD">
            <w:pPr>
              <w:spacing w:before="60" w:after="40"/>
              <w:rPr>
                <w:rFonts w:ascii="Arial Narrow" w:hAnsi="Arial Narrow"/>
                <w:sz w:val="20"/>
                <w:szCs w:val="20"/>
              </w:rPr>
            </w:pPr>
          </w:p>
        </w:tc>
      </w:tr>
      <w:tr w:rsidR="0076268A" w:rsidRPr="00561ECD" w:rsidTr="0076268A">
        <w:tc>
          <w:tcPr>
            <w:tcW w:w="2410" w:type="dxa"/>
          </w:tcPr>
          <w:p w:rsidR="00C13D2E" w:rsidRPr="00177036" w:rsidRDefault="00C13D2E" w:rsidP="0076268A">
            <w:pPr>
              <w:pStyle w:val="BODYTEXT0"/>
              <w:rPr>
                <w:rFonts w:ascii="Arial Narrow" w:hAnsi="Arial Narrow"/>
                <w:b/>
                <w:sz w:val="20"/>
              </w:rPr>
            </w:pPr>
            <w:r w:rsidRPr="00177036">
              <w:rPr>
                <w:rFonts w:ascii="Arial Narrow" w:hAnsi="Arial Narrow"/>
                <w:b/>
                <w:sz w:val="20"/>
              </w:rPr>
              <w:t xml:space="preserve">AHCPMG202A </w:t>
            </w:r>
          </w:p>
          <w:p w:rsidR="0076268A" w:rsidRPr="00177036" w:rsidRDefault="00C13D2E" w:rsidP="0076268A">
            <w:pPr>
              <w:pStyle w:val="BODYTEXT0"/>
              <w:rPr>
                <w:rFonts w:ascii="Arial Narrow" w:hAnsi="Arial Narrow"/>
                <w:b/>
                <w:sz w:val="20"/>
              </w:rPr>
            </w:pPr>
            <w:r w:rsidRPr="00177036">
              <w:rPr>
                <w:rFonts w:ascii="Arial Narrow" w:hAnsi="Arial Narrow"/>
                <w:b/>
                <w:sz w:val="20"/>
              </w:rPr>
              <w:t>Treat plant pests, diseases and disorders</w:t>
            </w:r>
          </w:p>
        </w:tc>
        <w:tc>
          <w:tcPr>
            <w:tcW w:w="7937" w:type="dxa"/>
          </w:tcPr>
          <w:p w:rsidR="0076268A" w:rsidRPr="0002270B" w:rsidRDefault="0002270B" w:rsidP="00C848E4">
            <w:pPr>
              <w:pStyle w:val="List"/>
              <w:rPr>
                <w:rFonts w:ascii="Arial Narrow" w:hAnsi="Arial Narrow"/>
                <w:sz w:val="20"/>
                <w:szCs w:val="20"/>
              </w:rPr>
            </w:pPr>
            <w:r>
              <w:rPr>
                <w:rFonts w:ascii="Arial Narrow" w:hAnsi="Arial Narrow"/>
                <w:sz w:val="20"/>
                <w:szCs w:val="20"/>
              </w:rPr>
              <w:t xml:space="preserve">1.    </w:t>
            </w:r>
            <w:r w:rsidRPr="0002270B">
              <w:rPr>
                <w:rFonts w:ascii="Arial Narrow" w:hAnsi="Arial Narrow"/>
                <w:sz w:val="20"/>
                <w:szCs w:val="20"/>
              </w:rPr>
              <w:t>Prepare to treat plant pests, diseases and disorders</w:t>
            </w:r>
          </w:p>
          <w:p w:rsidR="0002270B" w:rsidRPr="0002270B" w:rsidRDefault="0002270B" w:rsidP="00C848E4">
            <w:pPr>
              <w:pStyle w:val="List"/>
              <w:rPr>
                <w:rFonts w:ascii="Arial Narrow" w:hAnsi="Arial Narrow"/>
                <w:sz w:val="20"/>
                <w:szCs w:val="20"/>
              </w:rPr>
            </w:pPr>
            <w:r>
              <w:rPr>
                <w:rFonts w:ascii="Arial Narrow" w:hAnsi="Arial Narrow"/>
                <w:sz w:val="20"/>
                <w:szCs w:val="20"/>
              </w:rPr>
              <w:t xml:space="preserve">2.    </w:t>
            </w:r>
            <w:r w:rsidRPr="0002270B">
              <w:rPr>
                <w:rFonts w:ascii="Arial Narrow" w:hAnsi="Arial Narrow"/>
                <w:sz w:val="20"/>
                <w:szCs w:val="20"/>
              </w:rPr>
              <w:t>Apply treatments to plant pests, diseases and disorders</w:t>
            </w:r>
          </w:p>
          <w:p w:rsidR="0002270B" w:rsidRDefault="0002270B" w:rsidP="00C848E4">
            <w:pPr>
              <w:pStyle w:val="List"/>
              <w:rPr>
                <w:lang w:val="en-NZ"/>
              </w:rPr>
            </w:pPr>
            <w:r>
              <w:rPr>
                <w:rFonts w:ascii="Arial Narrow" w:hAnsi="Arial Narrow"/>
                <w:sz w:val="20"/>
                <w:szCs w:val="20"/>
              </w:rPr>
              <w:t xml:space="preserve">3.    </w:t>
            </w:r>
            <w:r w:rsidRPr="0002270B">
              <w:rPr>
                <w:rFonts w:ascii="Arial Narrow" w:hAnsi="Arial Narrow"/>
                <w:sz w:val="20"/>
                <w:szCs w:val="20"/>
              </w:rPr>
              <w:t>Carry out post treatment operation</w:t>
            </w: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505" w:type="dxa"/>
          </w:tcPr>
          <w:p w:rsidR="0076268A" w:rsidRPr="00561ECD" w:rsidRDefault="0076268A" w:rsidP="00561ECD">
            <w:pPr>
              <w:spacing w:before="60" w:after="40"/>
              <w:rPr>
                <w:rFonts w:ascii="Arial Narrow" w:hAnsi="Arial Narrow"/>
                <w:sz w:val="20"/>
                <w:szCs w:val="20"/>
              </w:rPr>
            </w:pPr>
          </w:p>
        </w:tc>
      </w:tr>
      <w:tr w:rsidR="000064CA" w:rsidRPr="00561ECD" w:rsidTr="000064CA">
        <w:tc>
          <w:tcPr>
            <w:tcW w:w="2410" w:type="dxa"/>
          </w:tcPr>
          <w:p w:rsidR="000064CA" w:rsidRPr="00177036" w:rsidRDefault="00C13D2E" w:rsidP="000064CA">
            <w:pPr>
              <w:rPr>
                <w:rFonts w:ascii="Arial Narrow" w:hAnsi="Arial Narrow"/>
                <w:b/>
                <w:sz w:val="20"/>
              </w:rPr>
            </w:pPr>
            <w:r w:rsidRPr="00177036">
              <w:rPr>
                <w:rFonts w:ascii="Arial Narrow" w:hAnsi="Arial Narrow"/>
                <w:b/>
                <w:sz w:val="20"/>
              </w:rPr>
              <w:t>AHCPCM201A</w:t>
            </w:r>
          </w:p>
          <w:p w:rsidR="00C13D2E" w:rsidRPr="00177036" w:rsidRDefault="00C13D2E" w:rsidP="000064CA">
            <w:pPr>
              <w:rPr>
                <w:rFonts w:ascii="Arial Narrow" w:hAnsi="Arial Narrow"/>
                <w:b/>
                <w:sz w:val="20"/>
              </w:rPr>
            </w:pPr>
            <w:r w:rsidRPr="00177036">
              <w:rPr>
                <w:rFonts w:ascii="Arial Narrow" w:hAnsi="Arial Narrow"/>
                <w:b/>
                <w:sz w:val="20"/>
              </w:rPr>
              <w:t>Recognise Plants</w:t>
            </w:r>
          </w:p>
        </w:tc>
        <w:tc>
          <w:tcPr>
            <w:tcW w:w="7937" w:type="dxa"/>
          </w:tcPr>
          <w:p w:rsidR="000064CA" w:rsidRPr="00D1639F" w:rsidRDefault="00D1639F" w:rsidP="00D1639F">
            <w:pPr>
              <w:pStyle w:val="List"/>
              <w:rPr>
                <w:rFonts w:ascii="Arial Narrow" w:hAnsi="Arial Narrow"/>
                <w:sz w:val="20"/>
                <w:szCs w:val="20"/>
              </w:rPr>
            </w:pPr>
            <w:r>
              <w:rPr>
                <w:rFonts w:ascii="Arial Narrow" w:hAnsi="Arial Narrow"/>
                <w:sz w:val="20"/>
                <w:szCs w:val="20"/>
              </w:rPr>
              <w:t xml:space="preserve">1.    </w:t>
            </w:r>
            <w:r w:rsidRPr="00D1639F">
              <w:rPr>
                <w:rFonts w:ascii="Arial Narrow" w:hAnsi="Arial Narrow"/>
                <w:sz w:val="20"/>
                <w:szCs w:val="20"/>
              </w:rPr>
              <w:t>Prepare for plant recognition</w:t>
            </w:r>
          </w:p>
          <w:p w:rsidR="00D1639F" w:rsidRPr="00D1639F" w:rsidRDefault="00D1639F" w:rsidP="00D1639F">
            <w:pPr>
              <w:pStyle w:val="List"/>
              <w:rPr>
                <w:rFonts w:ascii="Arial Narrow" w:hAnsi="Arial Narrow"/>
                <w:sz w:val="20"/>
                <w:szCs w:val="20"/>
                <w:lang w:val="en-NZ"/>
              </w:rPr>
            </w:pPr>
            <w:r>
              <w:rPr>
                <w:rFonts w:ascii="Arial Narrow" w:hAnsi="Arial Narrow"/>
                <w:sz w:val="20"/>
                <w:szCs w:val="20"/>
              </w:rPr>
              <w:t xml:space="preserve">2.    </w:t>
            </w:r>
            <w:r w:rsidRPr="00D1639F">
              <w:rPr>
                <w:rFonts w:ascii="Arial Narrow" w:hAnsi="Arial Narrow"/>
                <w:sz w:val="20"/>
                <w:szCs w:val="20"/>
              </w:rPr>
              <w:t>Recognise specified plants</w:t>
            </w:r>
          </w:p>
          <w:p w:rsidR="00D1639F" w:rsidRPr="00D1639F" w:rsidRDefault="00D1639F" w:rsidP="00D1639F">
            <w:pPr>
              <w:pStyle w:val="List"/>
              <w:rPr>
                <w:rFonts w:ascii="Arial Narrow" w:hAnsi="Arial Narrow"/>
                <w:sz w:val="20"/>
                <w:szCs w:val="20"/>
                <w:lang w:val="en-NZ"/>
              </w:rPr>
            </w:pPr>
            <w:r>
              <w:rPr>
                <w:rFonts w:ascii="Arial Narrow" w:hAnsi="Arial Narrow"/>
                <w:sz w:val="20"/>
                <w:szCs w:val="20"/>
              </w:rPr>
              <w:lastRenderedPageBreak/>
              <w:t xml:space="preserve">3.    </w:t>
            </w:r>
            <w:r w:rsidRPr="00D1639F">
              <w:rPr>
                <w:rFonts w:ascii="Arial Narrow" w:hAnsi="Arial Narrow"/>
                <w:sz w:val="20"/>
                <w:szCs w:val="20"/>
              </w:rPr>
              <w:t>Update the reference collection</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0064CA" w:rsidRPr="00561ECD" w:rsidTr="00C848E4">
        <w:tc>
          <w:tcPr>
            <w:tcW w:w="2410" w:type="dxa"/>
            <w:vAlign w:val="center"/>
          </w:tcPr>
          <w:p w:rsidR="000064CA" w:rsidRPr="00177036" w:rsidRDefault="00C13D2E" w:rsidP="00C848E4">
            <w:pPr>
              <w:rPr>
                <w:rFonts w:ascii="Arial Narrow" w:hAnsi="Arial Narrow"/>
                <w:b/>
                <w:sz w:val="20"/>
              </w:rPr>
            </w:pPr>
            <w:r w:rsidRPr="00177036">
              <w:rPr>
                <w:rFonts w:ascii="Arial Narrow" w:hAnsi="Arial Narrow"/>
                <w:b/>
                <w:sz w:val="20"/>
              </w:rPr>
              <w:lastRenderedPageBreak/>
              <w:t>AHCPCM202A</w:t>
            </w:r>
          </w:p>
          <w:p w:rsidR="00C13D2E" w:rsidRPr="00177036" w:rsidRDefault="00C13D2E" w:rsidP="00C848E4">
            <w:pPr>
              <w:rPr>
                <w:rFonts w:ascii="Arial Narrow" w:hAnsi="Arial Narrow"/>
                <w:b/>
                <w:sz w:val="20"/>
              </w:rPr>
            </w:pPr>
            <w:r w:rsidRPr="00177036">
              <w:rPr>
                <w:rFonts w:ascii="Arial Narrow" w:hAnsi="Arial Narrow"/>
                <w:b/>
                <w:sz w:val="20"/>
              </w:rPr>
              <w:t>Collect, prepare and preserve plant specimens</w:t>
            </w:r>
          </w:p>
        </w:tc>
        <w:tc>
          <w:tcPr>
            <w:tcW w:w="7937" w:type="dxa"/>
          </w:tcPr>
          <w:p w:rsidR="000064CA" w:rsidRPr="00473BF4" w:rsidRDefault="00473BF4" w:rsidP="00C848E4">
            <w:pPr>
              <w:pStyle w:val="List"/>
              <w:rPr>
                <w:rFonts w:ascii="Arial Narrow" w:hAnsi="Arial Narrow"/>
                <w:sz w:val="20"/>
                <w:szCs w:val="20"/>
              </w:rPr>
            </w:pPr>
            <w:r>
              <w:rPr>
                <w:rFonts w:ascii="Arial Narrow" w:hAnsi="Arial Narrow"/>
                <w:sz w:val="20"/>
                <w:szCs w:val="20"/>
              </w:rPr>
              <w:t xml:space="preserve">1.    </w:t>
            </w:r>
            <w:r w:rsidRPr="00473BF4">
              <w:rPr>
                <w:rFonts w:ascii="Arial Narrow" w:hAnsi="Arial Narrow"/>
                <w:sz w:val="20"/>
                <w:szCs w:val="20"/>
              </w:rPr>
              <w:t>Collect specimen</w:t>
            </w:r>
          </w:p>
          <w:p w:rsidR="00473BF4" w:rsidRPr="00473BF4" w:rsidRDefault="00473BF4" w:rsidP="00C848E4">
            <w:pPr>
              <w:pStyle w:val="List"/>
              <w:rPr>
                <w:rFonts w:ascii="Arial Narrow" w:hAnsi="Arial Narrow"/>
                <w:sz w:val="20"/>
                <w:szCs w:val="20"/>
              </w:rPr>
            </w:pPr>
            <w:r>
              <w:rPr>
                <w:rFonts w:ascii="Arial Narrow" w:hAnsi="Arial Narrow"/>
                <w:sz w:val="20"/>
                <w:szCs w:val="20"/>
              </w:rPr>
              <w:t xml:space="preserve">2.    </w:t>
            </w:r>
            <w:r w:rsidRPr="00473BF4">
              <w:rPr>
                <w:rFonts w:ascii="Arial Narrow" w:hAnsi="Arial Narrow"/>
                <w:sz w:val="20"/>
                <w:szCs w:val="20"/>
              </w:rPr>
              <w:t>Press plants</w:t>
            </w:r>
          </w:p>
          <w:p w:rsidR="00473BF4" w:rsidRDefault="00473BF4" w:rsidP="00C848E4">
            <w:pPr>
              <w:pStyle w:val="List"/>
              <w:rPr>
                <w:lang w:val="en-NZ"/>
              </w:rPr>
            </w:pPr>
            <w:r>
              <w:rPr>
                <w:rFonts w:ascii="Arial Narrow" w:hAnsi="Arial Narrow"/>
                <w:sz w:val="20"/>
                <w:szCs w:val="20"/>
              </w:rPr>
              <w:t xml:space="preserve">3.    </w:t>
            </w:r>
            <w:r w:rsidRPr="00473BF4">
              <w:rPr>
                <w:rFonts w:ascii="Arial Narrow" w:hAnsi="Arial Narrow"/>
                <w:sz w:val="20"/>
                <w:szCs w:val="20"/>
              </w:rPr>
              <w:t>Record data</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0064CA" w:rsidRPr="00561ECD" w:rsidTr="00C848E4">
        <w:tc>
          <w:tcPr>
            <w:tcW w:w="2410" w:type="dxa"/>
          </w:tcPr>
          <w:p w:rsidR="000064CA" w:rsidRPr="00177036" w:rsidRDefault="00C13D2E" w:rsidP="00C848E4">
            <w:pPr>
              <w:pStyle w:val="Default"/>
              <w:rPr>
                <w:rFonts w:ascii="Arial Narrow" w:hAnsi="Arial Narrow"/>
                <w:b/>
                <w:sz w:val="20"/>
              </w:rPr>
            </w:pPr>
            <w:r w:rsidRPr="00177036">
              <w:rPr>
                <w:rFonts w:ascii="Arial Narrow" w:hAnsi="Arial Narrow"/>
                <w:b/>
                <w:sz w:val="20"/>
              </w:rPr>
              <w:t>AHCNSY201A</w:t>
            </w:r>
          </w:p>
          <w:p w:rsidR="00C13D2E" w:rsidRPr="00177036" w:rsidRDefault="00C13D2E" w:rsidP="00C848E4">
            <w:pPr>
              <w:pStyle w:val="Default"/>
              <w:rPr>
                <w:rFonts w:ascii="Arial Narrow" w:hAnsi="Arial Narrow"/>
                <w:b/>
                <w:color w:val="auto"/>
                <w:sz w:val="20"/>
                <w:szCs w:val="20"/>
              </w:rPr>
            </w:pPr>
            <w:r w:rsidRPr="00177036">
              <w:rPr>
                <w:rFonts w:ascii="Arial Narrow" w:hAnsi="Arial Narrow"/>
                <w:b/>
                <w:sz w:val="20"/>
              </w:rPr>
              <w:t>Pot up plants</w:t>
            </w:r>
          </w:p>
        </w:tc>
        <w:tc>
          <w:tcPr>
            <w:tcW w:w="7937" w:type="dxa"/>
          </w:tcPr>
          <w:p w:rsidR="000064CA" w:rsidRPr="00537E37" w:rsidRDefault="00951599" w:rsidP="00537E37">
            <w:pPr>
              <w:pStyle w:val="List"/>
              <w:numPr>
                <w:ilvl w:val="0"/>
                <w:numId w:val="7"/>
              </w:numPr>
              <w:ind w:left="317" w:hanging="283"/>
              <w:rPr>
                <w:rFonts w:ascii="Arial Narrow" w:hAnsi="Arial Narrow"/>
                <w:sz w:val="20"/>
                <w:szCs w:val="20"/>
              </w:rPr>
            </w:pPr>
            <w:r w:rsidRPr="00537E37">
              <w:rPr>
                <w:rFonts w:ascii="Arial Narrow" w:hAnsi="Arial Narrow"/>
                <w:sz w:val="20"/>
                <w:szCs w:val="20"/>
              </w:rPr>
              <w:t>Prepare for potting up operations</w:t>
            </w:r>
          </w:p>
          <w:p w:rsidR="00951599" w:rsidRPr="00537E37" w:rsidRDefault="00951599" w:rsidP="00537E37">
            <w:pPr>
              <w:pStyle w:val="List"/>
              <w:numPr>
                <w:ilvl w:val="0"/>
                <w:numId w:val="7"/>
              </w:numPr>
              <w:ind w:left="317" w:hanging="283"/>
              <w:rPr>
                <w:rFonts w:ascii="Arial Narrow" w:hAnsi="Arial Narrow"/>
                <w:sz w:val="20"/>
                <w:szCs w:val="20"/>
              </w:rPr>
            </w:pPr>
            <w:r w:rsidRPr="00537E37">
              <w:rPr>
                <w:rFonts w:ascii="Arial Narrow" w:hAnsi="Arial Narrow"/>
                <w:sz w:val="20"/>
                <w:szCs w:val="20"/>
              </w:rPr>
              <w:t>Prepare growing media</w:t>
            </w:r>
          </w:p>
          <w:p w:rsidR="00951599" w:rsidRPr="00537E37" w:rsidRDefault="00951599" w:rsidP="00537E37">
            <w:pPr>
              <w:pStyle w:val="List"/>
              <w:numPr>
                <w:ilvl w:val="0"/>
                <w:numId w:val="7"/>
              </w:numPr>
              <w:ind w:left="317" w:hanging="283"/>
              <w:rPr>
                <w:rFonts w:ascii="Arial Narrow" w:hAnsi="Arial Narrow"/>
                <w:sz w:val="20"/>
                <w:szCs w:val="20"/>
              </w:rPr>
            </w:pPr>
            <w:r w:rsidRPr="00537E37">
              <w:rPr>
                <w:rFonts w:ascii="Arial Narrow" w:hAnsi="Arial Narrow"/>
                <w:sz w:val="20"/>
                <w:szCs w:val="20"/>
              </w:rPr>
              <w:t>Pot up propagated plants</w:t>
            </w:r>
          </w:p>
          <w:p w:rsidR="00951599" w:rsidRPr="00537E37" w:rsidRDefault="00951599" w:rsidP="00537E37">
            <w:pPr>
              <w:pStyle w:val="List"/>
              <w:numPr>
                <w:ilvl w:val="0"/>
                <w:numId w:val="7"/>
              </w:numPr>
              <w:ind w:left="317" w:hanging="283"/>
              <w:rPr>
                <w:rFonts w:ascii="Arial Narrow" w:hAnsi="Arial Narrow"/>
                <w:sz w:val="20"/>
                <w:szCs w:val="20"/>
                <w:lang w:val="en-NZ"/>
              </w:rPr>
            </w:pPr>
            <w:r w:rsidRPr="00537E37">
              <w:rPr>
                <w:rFonts w:ascii="Arial Narrow" w:hAnsi="Arial Narrow"/>
                <w:sz w:val="20"/>
                <w:szCs w:val="20"/>
              </w:rPr>
              <w:t>Complete potting up operation</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3D4814" w:rsidRPr="00561ECD" w:rsidTr="00C848E4">
        <w:tc>
          <w:tcPr>
            <w:tcW w:w="2410" w:type="dxa"/>
          </w:tcPr>
          <w:p w:rsidR="003D4814" w:rsidRDefault="00C13D2E" w:rsidP="003D4814">
            <w:pPr>
              <w:pStyle w:val="SuperHeading"/>
              <w:spacing w:before="0" w:after="0"/>
              <w:rPr>
                <w:rFonts w:ascii="Arial Narrow" w:hAnsi="Arial Narrow"/>
                <w:sz w:val="20"/>
              </w:rPr>
            </w:pPr>
            <w:r>
              <w:rPr>
                <w:rFonts w:ascii="Arial Narrow" w:hAnsi="Arial Narrow"/>
                <w:sz w:val="20"/>
              </w:rPr>
              <w:t>AHCNSY201A</w:t>
            </w:r>
          </w:p>
          <w:p w:rsidR="00C13D2E" w:rsidRPr="009C3A03" w:rsidRDefault="00C13D2E" w:rsidP="003D4814">
            <w:pPr>
              <w:pStyle w:val="SuperHeading"/>
              <w:spacing w:before="0" w:after="0"/>
              <w:rPr>
                <w:rFonts w:ascii="Arial Narrow" w:hAnsi="Arial Narrow"/>
                <w:sz w:val="20"/>
              </w:rPr>
            </w:pPr>
            <w:r>
              <w:rPr>
                <w:rFonts w:ascii="Arial Narrow" w:hAnsi="Arial Narrow"/>
                <w:sz w:val="20"/>
              </w:rPr>
              <w:t>Tend nursery plants</w:t>
            </w:r>
          </w:p>
        </w:tc>
        <w:tc>
          <w:tcPr>
            <w:tcW w:w="7937" w:type="dxa"/>
          </w:tcPr>
          <w:p w:rsidR="003D4814" w:rsidRPr="00537E37" w:rsidRDefault="002E6F9A" w:rsidP="00BF4B31">
            <w:pPr>
              <w:pStyle w:val="List"/>
              <w:ind w:left="317"/>
              <w:rPr>
                <w:rFonts w:ascii="Arial Narrow" w:hAnsi="Arial Narrow"/>
                <w:sz w:val="20"/>
                <w:szCs w:val="20"/>
              </w:rPr>
            </w:pPr>
            <w:r>
              <w:rPr>
                <w:rFonts w:ascii="Arial Narrow" w:hAnsi="Arial Narrow"/>
                <w:sz w:val="20"/>
                <w:szCs w:val="20"/>
              </w:rPr>
              <w:t>1.</w:t>
            </w:r>
            <w:r w:rsidR="00BF4B31">
              <w:rPr>
                <w:rFonts w:ascii="Arial Narrow" w:hAnsi="Arial Narrow"/>
                <w:sz w:val="20"/>
                <w:szCs w:val="20"/>
              </w:rPr>
              <w:t xml:space="preserve">    </w:t>
            </w:r>
            <w:r w:rsidR="00445E8F" w:rsidRPr="00537E37">
              <w:rPr>
                <w:rFonts w:ascii="Arial Narrow" w:hAnsi="Arial Narrow"/>
                <w:sz w:val="20"/>
                <w:szCs w:val="20"/>
              </w:rPr>
              <w:t>Maintain the nursery environment</w:t>
            </w:r>
          </w:p>
          <w:p w:rsidR="00445E8F" w:rsidRPr="00537E37" w:rsidRDefault="002E6F9A" w:rsidP="00BF4B31">
            <w:pPr>
              <w:pStyle w:val="List"/>
              <w:ind w:left="317"/>
              <w:rPr>
                <w:rFonts w:ascii="Arial Narrow" w:hAnsi="Arial Narrow"/>
                <w:sz w:val="20"/>
                <w:szCs w:val="20"/>
              </w:rPr>
            </w:pPr>
            <w:r>
              <w:rPr>
                <w:rFonts w:ascii="Arial Narrow" w:hAnsi="Arial Narrow"/>
                <w:sz w:val="20"/>
                <w:szCs w:val="20"/>
              </w:rPr>
              <w:t>2</w:t>
            </w:r>
            <w:r w:rsidR="00BF4B31">
              <w:rPr>
                <w:rFonts w:ascii="Arial Narrow" w:hAnsi="Arial Narrow"/>
                <w:sz w:val="20"/>
                <w:szCs w:val="20"/>
              </w:rPr>
              <w:t xml:space="preserve">.    </w:t>
            </w:r>
            <w:r w:rsidR="00445E8F" w:rsidRPr="00537E37">
              <w:rPr>
                <w:rFonts w:ascii="Arial Narrow" w:hAnsi="Arial Narrow"/>
                <w:sz w:val="20"/>
                <w:szCs w:val="20"/>
              </w:rPr>
              <w:t>Maintain nursery plants</w:t>
            </w:r>
          </w:p>
          <w:p w:rsidR="00445E8F" w:rsidRPr="00537E37" w:rsidRDefault="002E6F9A" w:rsidP="00BF4B31">
            <w:pPr>
              <w:pStyle w:val="List"/>
              <w:ind w:left="317"/>
              <w:rPr>
                <w:rFonts w:ascii="Arial Narrow" w:hAnsi="Arial Narrow"/>
                <w:sz w:val="20"/>
                <w:szCs w:val="20"/>
                <w:lang w:val="en-NZ"/>
              </w:rPr>
            </w:pPr>
            <w:r>
              <w:rPr>
                <w:rFonts w:ascii="Arial Narrow" w:hAnsi="Arial Narrow"/>
                <w:sz w:val="20"/>
                <w:szCs w:val="20"/>
              </w:rPr>
              <w:t>3.</w:t>
            </w:r>
            <w:r w:rsidR="00BF4B31">
              <w:rPr>
                <w:rFonts w:ascii="Arial Narrow" w:hAnsi="Arial Narrow"/>
                <w:sz w:val="20"/>
                <w:szCs w:val="20"/>
              </w:rPr>
              <w:t xml:space="preserve">    </w:t>
            </w:r>
            <w:r w:rsidR="00445E8F" w:rsidRPr="00537E37">
              <w:rPr>
                <w:rFonts w:ascii="Arial Narrow" w:hAnsi="Arial Narrow"/>
                <w:sz w:val="20"/>
                <w:szCs w:val="20"/>
              </w:rPr>
              <w:t>Complete nursery plant maintenance operation</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C848E4">
        <w:tc>
          <w:tcPr>
            <w:tcW w:w="2410" w:type="dxa"/>
          </w:tcPr>
          <w:p w:rsidR="003D4814" w:rsidRPr="00177036" w:rsidRDefault="00C13D2E" w:rsidP="00C848E4">
            <w:pPr>
              <w:rPr>
                <w:rFonts w:ascii="Arial Narrow" w:hAnsi="Arial Narrow"/>
                <w:b/>
                <w:sz w:val="20"/>
              </w:rPr>
            </w:pPr>
            <w:r w:rsidRPr="00177036">
              <w:rPr>
                <w:rFonts w:ascii="Arial Narrow" w:hAnsi="Arial Narrow"/>
                <w:b/>
                <w:sz w:val="20"/>
              </w:rPr>
              <w:t>AHCNSY203A</w:t>
            </w:r>
          </w:p>
          <w:p w:rsidR="00C13D2E" w:rsidRPr="00177036" w:rsidRDefault="00C13D2E" w:rsidP="00C848E4">
            <w:pPr>
              <w:rPr>
                <w:rFonts w:ascii="Arial Narrow" w:hAnsi="Arial Narrow"/>
                <w:b/>
                <w:sz w:val="20"/>
              </w:rPr>
            </w:pPr>
            <w:r w:rsidRPr="00177036">
              <w:rPr>
                <w:rFonts w:ascii="Arial Narrow" w:hAnsi="Arial Narrow"/>
                <w:b/>
                <w:sz w:val="20"/>
                <w:szCs w:val="20"/>
              </w:rPr>
              <w:t>Undertake propagation activities</w:t>
            </w:r>
          </w:p>
        </w:tc>
        <w:tc>
          <w:tcPr>
            <w:tcW w:w="7937" w:type="dxa"/>
          </w:tcPr>
          <w:p w:rsidR="003D4814" w:rsidRPr="00537E37" w:rsidRDefault="002E6F9A" w:rsidP="00BF4B31">
            <w:pPr>
              <w:pStyle w:val="List"/>
              <w:ind w:left="317"/>
              <w:rPr>
                <w:rFonts w:ascii="Arial Narrow" w:hAnsi="Arial Narrow"/>
                <w:sz w:val="20"/>
                <w:szCs w:val="20"/>
              </w:rPr>
            </w:pPr>
            <w:r>
              <w:rPr>
                <w:rFonts w:ascii="Arial Narrow" w:hAnsi="Arial Narrow"/>
                <w:sz w:val="20"/>
                <w:szCs w:val="20"/>
              </w:rPr>
              <w:t>1.</w:t>
            </w:r>
            <w:r w:rsidR="00BF4B31">
              <w:rPr>
                <w:rFonts w:ascii="Arial Narrow" w:hAnsi="Arial Narrow"/>
                <w:sz w:val="20"/>
                <w:szCs w:val="20"/>
              </w:rPr>
              <w:t xml:space="preserve">    </w:t>
            </w:r>
            <w:r w:rsidR="002664F7" w:rsidRPr="00537E37">
              <w:rPr>
                <w:rFonts w:ascii="Arial Narrow" w:hAnsi="Arial Narrow"/>
                <w:sz w:val="20"/>
                <w:szCs w:val="20"/>
              </w:rPr>
              <w:t>Prepare for plant propagation</w:t>
            </w:r>
          </w:p>
          <w:p w:rsidR="002664F7" w:rsidRPr="00537E37" w:rsidRDefault="002E6F9A" w:rsidP="00BF4B31">
            <w:pPr>
              <w:pStyle w:val="List"/>
              <w:ind w:left="317"/>
              <w:rPr>
                <w:rFonts w:ascii="Arial Narrow" w:hAnsi="Arial Narrow"/>
                <w:sz w:val="20"/>
                <w:szCs w:val="20"/>
              </w:rPr>
            </w:pPr>
            <w:r>
              <w:rPr>
                <w:rFonts w:ascii="Arial Narrow" w:hAnsi="Arial Narrow"/>
                <w:sz w:val="20"/>
                <w:szCs w:val="20"/>
              </w:rPr>
              <w:t>2.</w:t>
            </w:r>
            <w:r w:rsidR="00BF4B31">
              <w:rPr>
                <w:rFonts w:ascii="Arial Narrow" w:hAnsi="Arial Narrow"/>
                <w:sz w:val="20"/>
                <w:szCs w:val="20"/>
              </w:rPr>
              <w:t xml:space="preserve">    </w:t>
            </w:r>
            <w:r w:rsidR="002664F7" w:rsidRPr="00537E37">
              <w:rPr>
                <w:rFonts w:ascii="Arial Narrow" w:hAnsi="Arial Narrow"/>
                <w:sz w:val="20"/>
                <w:szCs w:val="20"/>
              </w:rPr>
              <w:t>Propagate plants</w:t>
            </w:r>
          </w:p>
          <w:p w:rsidR="002664F7" w:rsidRPr="00537E37" w:rsidRDefault="002E6F9A" w:rsidP="00BF4B31">
            <w:pPr>
              <w:pStyle w:val="List"/>
              <w:ind w:left="317"/>
              <w:rPr>
                <w:rFonts w:ascii="Arial Narrow" w:hAnsi="Arial Narrow"/>
                <w:sz w:val="20"/>
                <w:szCs w:val="20"/>
                <w:lang w:val="en-NZ"/>
              </w:rPr>
            </w:pPr>
            <w:r>
              <w:rPr>
                <w:rFonts w:ascii="Arial Narrow" w:hAnsi="Arial Narrow"/>
                <w:sz w:val="20"/>
                <w:szCs w:val="20"/>
              </w:rPr>
              <w:t>3.</w:t>
            </w:r>
            <w:r w:rsidR="00BF4B31">
              <w:rPr>
                <w:rFonts w:ascii="Arial Narrow" w:hAnsi="Arial Narrow"/>
                <w:sz w:val="20"/>
                <w:szCs w:val="20"/>
              </w:rPr>
              <w:t xml:space="preserve">    </w:t>
            </w:r>
            <w:r w:rsidR="002664F7" w:rsidRPr="00537E37">
              <w:rPr>
                <w:rFonts w:ascii="Arial Narrow" w:hAnsi="Arial Narrow"/>
                <w:sz w:val="20"/>
                <w:szCs w:val="20"/>
              </w:rPr>
              <w:t>Complete propagation activities</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tcPr>
          <w:p w:rsidR="003D4814" w:rsidRPr="00177036" w:rsidRDefault="00C13D2E" w:rsidP="00EA648A">
            <w:pPr>
              <w:rPr>
                <w:rFonts w:ascii="Arial Narrow" w:hAnsi="Arial Narrow"/>
                <w:b/>
                <w:sz w:val="20"/>
              </w:rPr>
            </w:pPr>
            <w:r w:rsidRPr="00177036">
              <w:rPr>
                <w:rFonts w:ascii="Arial Narrow" w:hAnsi="Arial Narrow"/>
                <w:b/>
                <w:sz w:val="20"/>
              </w:rPr>
              <w:t>AHCNSY204A</w:t>
            </w:r>
          </w:p>
          <w:p w:rsidR="00C13D2E" w:rsidRPr="00177036" w:rsidRDefault="00C13D2E" w:rsidP="00EA648A">
            <w:pPr>
              <w:rPr>
                <w:rFonts w:ascii="Arial Narrow" w:hAnsi="Arial Narrow"/>
                <w:b/>
                <w:sz w:val="20"/>
              </w:rPr>
            </w:pPr>
            <w:r w:rsidRPr="00177036">
              <w:rPr>
                <w:rFonts w:ascii="Arial Narrow" w:hAnsi="Arial Narrow"/>
                <w:b/>
                <w:sz w:val="20"/>
              </w:rPr>
              <w:t>Maintain indoor plants</w:t>
            </w:r>
          </w:p>
        </w:tc>
        <w:tc>
          <w:tcPr>
            <w:tcW w:w="7937" w:type="dxa"/>
          </w:tcPr>
          <w:p w:rsidR="003D4814" w:rsidRPr="00537E37" w:rsidRDefault="002E6F9A" w:rsidP="00BF4B31">
            <w:pPr>
              <w:pStyle w:val="List"/>
              <w:ind w:left="317"/>
              <w:rPr>
                <w:rFonts w:ascii="Arial Narrow" w:hAnsi="Arial Narrow"/>
                <w:sz w:val="20"/>
                <w:szCs w:val="20"/>
              </w:rPr>
            </w:pPr>
            <w:r>
              <w:rPr>
                <w:rFonts w:ascii="Arial Narrow" w:hAnsi="Arial Narrow"/>
                <w:sz w:val="20"/>
                <w:szCs w:val="20"/>
              </w:rPr>
              <w:t>1.</w:t>
            </w:r>
            <w:r w:rsidR="00BF4B31">
              <w:rPr>
                <w:rFonts w:ascii="Arial Narrow" w:hAnsi="Arial Narrow"/>
                <w:sz w:val="20"/>
                <w:szCs w:val="20"/>
              </w:rPr>
              <w:t xml:space="preserve">    </w:t>
            </w:r>
            <w:r w:rsidR="00E15878" w:rsidRPr="00537E37">
              <w:rPr>
                <w:rFonts w:ascii="Arial Narrow" w:hAnsi="Arial Narrow"/>
                <w:sz w:val="20"/>
                <w:szCs w:val="20"/>
              </w:rPr>
              <w:t>Prepare to maintain indoor plants</w:t>
            </w:r>
          </w:p>
          <w:p w:rsidR="00E15878" w:rsidRPr="00537E37" w:rsidRDefault="002E6F9A" w:rsidP="00BF4B31">
            <w:pPr>
              <w:pStyle w:val="List"/>
              <w:ind w:left="317"/>
              <w:rPr>
                <w:rFonts w:ascii="Arial Narrow" w:hAnsi="Arial Narrow"/>
                <w:sz w:val="20"/>
                <w:szCs w:val="20"/>
              </w:rPr>
            </w:pPr>
            <w:r>
              <w:rPr>
                <w:rFonts w:ascii="Arial Narrow" w:hAnsi="Arial Narrow"/>
                <w:sz w:val="20"/>
                <w:szCs w:val="20"/>
              </w:rPr>
              <w:t>2.</w:t>
            </w:r>
            <w:r w:rsidR="00BF4B31">
              <w:rPr>
                <w:rFonts w:ascii="Arial Narrow" w:hAnsi="Arial Narrow"/>
                <w:sz w:val="20"/>
                <w:szCs w:val="20"/>
              </w:rPr>
              <w:t xml:space="preserve">    </w:t>
            </w:r>
            <w:r w:rsidR="00E15878" w:rsidRPr="00537E37">
              <w:rPr>
                <w:rFonts w:ascii="Arial Narrow" w:hAnsi="Arial Narrow"/>
                <w:sz w:val="20"/>
                <w:szCs w:val="20"/>
              </w:rPr>
              <w:t>Maintain the growing environment</w:t>
            </w:r>
          </w:p>
          <w:p w:rsidR="00E15878" w:rsidRPr="00537E37" w:rsidRDefault="002E6F9A" w:rsidP="00BF4B31">
            <w:pPr>
              <w:pStyle w:val="List"/>
              <w:ind w:left="317"/>
              <w:rPr>
                <w:rFonts w:ascii="Arial Narrow" w:hAnsi="Arial Narrow"/>
                <w:sz w:val="20"/>
                <w:szCs w:val="20"/>
              </w:rPr>
            </w:pPr>
            <w:r>
              <w:rPr>
                <w:rFonts w:ascii="Arial Narrow" w:hAnsi="Arial Narrow"/>
                <w:sz w:val="20"/>
                <w:szCs w:val="20"/>
              </w:rPr>
              <w:t>3.</w:t>
            </w:r>
            <w:r w:rsidR="00BF4B31">
              <w:rPr>
                <w:rFonts w:ascii="Arial Narrow" w:hAnsi="Arial Narrow"/>
                <w:sz w:val="20"/>
                <w:szCs w:val="20"/>
              </w:rPr>
              <w:t xml:space="preserve">    </w:t>
            </w:r>
            <w:r w:rsidR="00E15878" w:rsidRPr="00537E37">
              <w:rPr>
                <w:rFonts w:ascii="Arial Narrow" w:hAnsi="Arial Narrow"/>
                <w:sz w:val="20"/>
                <w:szCs w:val="20"/>
              </w:rPr>
              <w:t>Maintain indoor plants</w:t>
            </w:r>
          </w:p>
          <w:p w:rsidR="00E15878" w:rsidRPr="00537E37" w:rsidRDefault="002E6F9A" w:rsidP="00BF4B31">
            <w:pPr>
              <w:pStyle w:val="List"/>
              <w:ind w:left="317"/>
              <w:rPr>
                <w:rFonts w:ascii="Arial Narrow" w:hAnsi="Arial Narrow"/>
                <w:sz w:val="20"/>
                <w:szCs w:val="20"/>
                <w:lang w:val="en-NZ"/>
              </w:rPr>
            </w:pPr>
            <w:r>
              <w:rPr>
                <w:rFonts w:ascii="Arial Narrow" w:hAnsi="Arial Narrow"/>
                <w:sz w:val="20"/>
                <w:szCs w:val="20"/>
              </w:rPr>
              <w:t>4.</w:t>
            </w:r>
            <w:r w:rsidR="00BF4B31">
              <w:rPr>
                <w:rFonts w:ascii="Arial Narrow" w:hAnsi="Arial Narrow"/>
                <w:sz w:val="20"/>
                <w:szCs w:val="20"/>
              </w:rPr>
              <w:t xml:space="preserve">    </w:t>
            </w:r>
            <w:r w:rsidR="00E15878" w:rsidRPr="00537E37">
              <w:rPr>
                <w:rFonts w:ascii="Arial Narrow" w:hAnsi="Arial Narrow"/>
                <w:sz w:val="20"/>
                <w:szCs w:val="20"/>
              </w:rPr>
              <w:t>Complete indoor plant maintenance operation</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vAlign w:val="center"/>
          </w:tcPr>
          <w:p w:rsidR="003D4814" w:rsidRPr="00177036" w:rsidRDefault="00C13D2E" w:rsidP="00EA648A">
            <w:pPr>
              <w:rPr>
                <w:rFonts w:ascii="Arial Narrow" w:hAnsi="Arial Narrow"/>
                <w:b/>
                <w:sz w:val="20"/>
              </w:rPr>
            </w:pPr>
            <w:r w:rsidRPr="00177036">
              <w:rPr>
                <w:rFonts w:ascii="Arial Narrow" w:hAnsi="Arial Narrow"/>
                <w:b/>
                <w:sz w:val="20"/>
              </w:rPr>
              <w:t>AHCPGD201A</w:t>
            </w:r>
          </w:p>
          <w:p w:rsidR="00C13D2E" w:rsidRPr="00177036" w:rsidRDefault="00C13D2E" w:rsidP="00EA648A">
            <w:pPr>
              <w:rPr>
                <w:rFonts w:ascii="Arial Narrow" w:hAnsi="Arial Narrow"/>
                <w:b/>
                <w:sz w:val="20"/>
              </w:rPr>
            </w:pPr>
            <w:r w:rsidRPr="00177036">
              <w:rPr>
                <w:rFonts w:ascii="Arial Narrow" w:hAnsi="Arial Narrow"/>
                <w:b/>
                <w:sz w:val="20"/>
              </w:rPr>
              <w:t>Plant trees and shrubs</w:t>
            </w:r>
          </w:p>
        </w:tc>
        <w:tc>
          <w:tcPr>
            <w:tcW w:w="7937" w:type="dxa"/>
          </w:tcPr>
          <w:p w:rsidR="003D4814" w:rsidRPr="00537E37" w:rsidRDefault="002E6F9A" w:rsidP="00BF4B31">
            <w:pPr>
              <w:pStyle w:val="List"/>
              <w:ind w:left="317"/>
              <w:rPr>
                <w:rFonts w:ascii="Arial Narrow" w:hAnsi="Arial Narrow"/>
                <w:sz w:val="20"/>
                <w:szCs w:val="20"/>
              </w:rPr>
            </w:pPr>
            <w:r>
              <w:rPr>
                <w:rFonts w:ascii="Arial Narrow" w:hAnsi="Arial Narrow"/>
                <w:sz w:val="20"/>
                <w:szCs w:val="20"/>
              </w:rPr>
              <w:t>1.</w:t>
            </w:r>
            <w:r w:rsidR="00BF4B31">
              <w:rPr>
                <w:rFonts w:ascii="Arial Narrow" w:hAnsi="Arial Narrow"/>
                <w:sz w:val="20"/>
                <w:szCs w:val="20"/>
              </w:rPr>
              <w:t xml:space="preserve">    </w:t>
            </w:r>
            <w:r w:rsidR="002F3660" w:rsidRPr="00537E37">
              <w:rPr>
                <w:rFonts w:ascii="Arial Narrow" w:hAnsi="Arial Narrow"/>
                <w:sz w:val="20"/>
                <w:szCs w:val="20"/>
              </w:rPr>
              <w:t>Prepare for planting operations</w:t>
            </w:r>
          </w:p>
          <w:p w:rsidR="002F3660" w:rsidRPr="00537E37" w:rsidRDefault="002E6F9A" w:rsidP="00BF4B31">
            <w:pPr>
              <w:pStyle w:val="List"/>
              <w:ind w:left="317"/>
              <w:rPr>
                <w:rFonts w:ascii="Arial Narrow" w:hAnsi="Arial Narrow"/>
                <w:sz w:val="20"/>
                <w:szCs w:val="20"/>
              </w:rPr>
            </w:pPr>
            <w:r>
              <w:rPr>
                <w:rFonts w:ascii="Arial Narrow" w:hAnsi="Arial Narrow"/>
                <w:sz w:val="20"/>
                <w:szCs w:val="20"/>
              </w:rPr>
              <w:t>2.</w:t>
            </w:r>
            <w:r w:rsidR="00BF4B31">
              <w:rPr>
                <w:rFonts w:ascii="Arial Narrow" w:hAnsi="Arial Narrow"/>
                <w:sz w:val="20"/>
                <w:szCs w:val="20"/>
              </w:rPr>
              <w:t xml:space="preserve">    </w:t>
            </w:r>
            <w:r w:rsidR="002F3660" w:rsidRPr="00537E37">
              <w:rPr>
                <w:rFonts w:ascii="Arial Narrow" w:hAnsi="Arial Narrow"/>
                <w:sz w:val="20"/>
                <w:szCs w:val="20"/>
              </w:rPr>
              <w:t>Prepare trees and shrubs for planting</w:t>
            </w:r>
          </w:p>
          <w:p w:rsidR="002F3660" w:rsidRPr="00537E37" w:rsidRDefault="002E6F9A" w:rsidP="00BF4B31">
            <w:pPr>
              <w:pStyle w:val="List"/>
              <w:ind w:left="317"/>
              <w:rPr>
                <w:rFonts w:ascii="Arial Narrow" w:hAnsi="Arial Narrow"/>
                <w:sz w:val="20"/>
                <w:szCs w:val="20"/>
              </w:rPr>
            </w:pPr>
            <w:r>
              <w:rPr>
                <w:rFonts w:ascii="Arial Narrow" w:hAnsi="Arial Narrow"/>
                <w:sz w:val="20"/>
                <w:szCs w:val="20"/>
              </w:rPr>
              <w:t>3.</w:t>
            </w:r>
            <w:r w:rsidR="00BF4B31">
              <w:rPr>
                <w:rFonts w:ascii="Arial Narrow" w:hAnsi="Arial Narrow"/>
                <w:sz w:val="20"/>
                <w:szCs w:val="20"/>
              </w:rPr>
              <w:t xml:space="preserve">    </w:t>
            </w:r>
            <w:r w:rsidR="002F3660" w:rsidRPr="00537E37">
              <w:rPr>
                <w:rFonts w:ascii="Arial Narrow" w:hAnsi="Arial Narrow"/>
                <w:sz w:val="20"/>
                <w:szCs w:val="20"/>
              </w:rPr>
              <w:t>Inspect plants and report problems</w:t>
            </w:r>
          </w:p>
          <w:p w:rsidR="002F3660" w:rsidRPr="00537E37" w:rsidRDefault="002E6F9A" w:rsidP="00BF4B31">
            <w:pPr>
              <w:pStyle w:val="List"/>
              <w:ind w:left="317"/>
              <w:rPr>
                <w:rFonts w:ascii="Arial Narrow" w:hAnsi="Arial Narrow"/>
                <w:sz w:val="20"/>
                <w:szCs w:val="20"/>
                <w:lang w:val="en-NZ"/>
              </w:rPr>
            </w:pPr>
            <w:r>
              <w:rPr>
                <w:rFonts w:ascii="Arial Narrow" w:hAnsi="Arial Narrow"/>
                <w:sz w:val="20"/>
                <w:szCs w:val="20"/>
              </w:rPr>
              <w:t>4.</w:t>
            </w:r>
            <w:r w:rsidR="00BF4B31">
              <w:rPr>
                <w:rFonts w:ascii="Arial Narrow" w:hAnsi="Arial Narrow"/>
                <w:sz w:val="20"/>
                <w:szCs w:val="20"/>
              </w:rPr>
              <w:t xml:space="preserve">    </w:t>
            </w:r>
            <w:r w:rsidR="002F3660" w:rsidRPr="00537E37">
              <w:rPr>
                <w:rFonts w:ascii="Arial Narrow" w:hAnsi="Arial Narrow"/>
                <w:sz w:val="20"/>
                <w:szCs w:val="20"/>
              </w:rPr>
              <w:t>Install trees, shrubs and/or other plants</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vAlign w:val="center"/>
          </w:tcPr>
          <w:p w:rsidR="003D4814" w:rsidRPr="00177036" w:rsidRDefault="00C13D2E" w:rsidP="00EA648A">
            <w:pPr>
              <w:rPr>
                <w:rFonts w:ascii="Arial Narrow" w:hAnsi="Arial Narrow"/>
                <w:b/>
                <w:sz w:val="20"/>
              </w:rPr>
            </w:pPr>
            <w:r w:rsidRPr="00177036">
              <w:rPr>
                <w:rFonts w:ascii="Arial Narrow" w:hAnsi="Arial Narrow"/>
                <w:b/>
                <w:sz w:val="20"/>
              </w:rPr>
              <w:t>AHCPGD202A</w:t>
            </w:r>
          </w:p>
          <w:p w:rsidR="00C13D2E" w:rsidRPr="00177036" w:rsidRDefault="00C13D2E" w:rsidP="00EA648A">
            <w:pPr>
              <w:rPr>
                <w:rFonts w:ascii="Arial Narrow" w:hAnsi="Arial Narrow"/>
                <w:b/>
                <w:sz w:val="20"/>
              </w:rPr>
            </w:pPr>
            <w:r w:rsidRPr="00177036">
              <w:rPr>
                <w:rFonts w:ascii="Arial Narrow" w:hAnsi="Arial Narrow"/>
                <w:b/>
                <w:sz w:val="20"/>
              </w:rPr>
              <w:t>Prepare and maintain plant displays</w:t>
            </w:r>
          </w:p>
        </w:tc>
        <w:tc>
          <w:tcPr>
            <w:tcW w:w="7937" w:type="dxa"/>
          </w:tcPr>
          <w:p w:rsidR="003D4814" w:rsidRPr="00537E37" w:rsidRDefault="002E6F9A" w:rsidP="00BF4B31">
            <w:pPr>
              <w:ind w:left="317" w:hanging="283"/>
              <w:rPr>
                <w:rFonts w:ascii="Arial Narrow" w:hAnsi="Arial Narrow"/>
                <w:sz w:val="20"/>
                <w:szCs w:val="20"/>
              </w:rPr>
            </w:pPr>
            <w:r>
              <w:rPr>
                <w:rFonts w:ascii="Arial Narrow" w:hAnsi="Arial Narrow"/>
                <w:sz w:val="20"/>
                <w:szCs w:val="20"/>
              </w:rPr>
              <w:t>1.</w:t>
            </w:r>
            <w:r w:rsidR="00BF4B31">
              <w:rPr>
                <w:rFonts w:ascii="Arial Narrow" w:hAnsi="Arial Narrow"/>
                <w:sz w:val="20"/>
                <w:szCs w:val="20"/>
              </w:rPr>
              <w:t xml:space="preserve">    </w:t>
            </w:r>
            <w:r w:rsidR="00402F77" w:rsidRPr="00537E37">
              <w:rPr>
                <w:rFonts w:ascii="Arial Narrow" w:hAnsi="Arial Narrow"/>
                <w:sz w:val="20"/>
                <w:szCs w:val="20"/>
              </w:rPr>
              <w:t>Prepare the display site</w:t>
            </w:r>
          </w:p>
          <w:p w:rsidR="00402F77" w:rsidRPr="00537E37" w:rsidRDefault="00BF4B31" w:rsidP="00BF4B31">
            <w:pPr>
              <w:ind w:left="317" w:hanging="283"/>
              <w:rPr>
                <w:rFonts w:ascii="Arial Narrow" w:hAnsi="Arial Narrow"/>
                <w:sz w:val="20"/>
                <w:szCs w:val="20"/>
              </w:rPr>
            </w:pPr>
            <w:r>
              <w:rPr>
                <w:rFonts w:ascii="Arial Narrow" w:hAnsi="Arial Narrow"/>
                <w:sz w:val="20"/>
                <w:szCs w:val="20"/>
              </w:rPr>
              <w:t>2.    I</w:t>
            </w:r>
            <w:r w:rsidR="00402F77" w:rsidRPr="00537E37">
              <w:rPr>
                <w:rFonts w:ascii="Arial Narrow" w:hAnsi="Arial Narrow"/>
                <w:sz w:val="20"/>
                <w:szCs w:val="20"/>
              </w:rPr>
              <w:t>nstall plants</w:t>
            </w:r>
          </w:p>
          <w:p w:rsidR="00402F77" w:rsidRPr="00537E37" w:rsidRDefault="00BF4B31" w:rsidP="00BF4B31">
            <w:pPr>
              <w:ind w:left="317" w:hanging="283"/>
              <w:rPr>
                <w:rFonts w:ascii="Arial Narrow" w:hAnsi="Arial Narrow"/>
                <w:sz w:val="20"/>
                <w:szCs w:val="20"/>
              </w:rPr>
            </w:pPr>
            <w:r>
              <w:rPr>
                <w:rFonts w:ascii="Arial Narrow" w:hAnsi="Arial Narrow"/>
                <w:sz w:val="20"/>
                <w:szCs w:val="20"/>
              </w:rPr>
              <w:t xml:space="preserve">3.    </w:t>
            </w:r>
            <w:r w:rsidR="00402F77" w:rsidRPr="00537E37">
              <w:rPr>
                <w:rFonts w:ascii="Arial Narrow" w:hAnsi="Arial Narrow"/>
                <w:sz w:val="20"/>
                <w:szCs w:val="20"/>
              </w:rPr>
              <w:t>Maintain plants</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bl>
    <w:p w:rsidR="005B7BA2" w:rsidRDefault="005B7BA2"/>
    <w:p w:rsidR="005B7BA2" w:rsidRDefault="005B7BA2">
      <w:r>
        <w:br w:type="page"/>
      </w: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55BCB" w:rsidRPr="00C60CFB" w:rsidTr="00217A2B">
        <w:tc>
          <w:tcPr>
            <w:tcW w:w="15310" w:type="dxa"/>
          </w:tcPr>
          <w:p w:rsidR="00755BCB" w:rsidRPr="00C60CFB" w:rsidRDefault="005B7BA2">
            <w:pPr>
              <w:rPr>
                <w:rFonts w:ascii="Arial Narrow" w:hAnsi="Arial Narrow"/>
                <w:b/>
              </w:rPr>
            </w:pPr>
            <w:r>
              <w:br w:type="page"/>
            </w:r>
            <w:r w:rsidR="00561ECD">
              <w:br w:type="page"/>
            </w:r>
            <w:r w:rsidR="00A043A3" w:rsidRPr="00C60CFB">
              <w:rPr>
                <w:rFonts w:ascii="Arial Narrow" w:hAnsi="Arial Narrow"/>
                <w:b/>
              </w:rPr>
              <w:t>Infrastructure requirements</w:t>
            </w:r>
          </w:p>
        </w:tc>
      </w:tr>
      <w:tr w:rsidR="00755BCB" w:rsidRPr="00C60CFB" w:rsidTr="00217A2B">
        <w:tc>
          <w:tcPr>
            <w:tcW w:w="15310" w:type="dxa"/>
          </w:tcPr>
          <w:p w:rsidR="00755BCB" w:rsidRPr="00C60CFB" w:rsidRDefault="00A822D0">
            <w:pPr>
              <w:rPr>
                <w:rFonts w:ascii="Arial Narrow" w:hAnsi="Arial Narrow"/>
                <w:sz w:val="20"/>
                <w:szCs w:val="20"/>
              </w:rPr>
            </w:pPr>
            <w:r w:rsidRPr="00C60CFB">
              <w:rPr>
                <w:rFonts w:ascii="Arial Narrow" w:hAnsi="Arial Narrow"/>
                <w:sz w:val="20"/>
                <w:szCs w:val="20"/>
              </w:rPr>
              <w:t>Staff and</w:t>
            </w:r>
            <w:r w:rsidR="007C34B3" w:rsidRPr="00C60CFB">
              <w:rPr>
                <w:rFonts w:ascii="Arial Narrow" w:hAnsi="Arial Narrow"/>
                <w:sz w:val="20"/>
                <w:szCs w:val="20"/>
              </w:rPr>
              <w:t>/or</w:t>
            </w:r>
            <w:r w:rsidRPr="00C60CFB">
              <w:rPr>
                <w:rFonts w:ascii="Arial Narrow" w:hAnsi="Arial Narrow"/>
                <w:sz w:val="20"/>
                <w:szCs w:val="20"/>
              </w:rPr>
              <w:t xml:space="preserve"> students have access to the:</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industr</w:t>
            </w:r>
            <w:r w:rsidR="00CE2BD1">
              <w:rPr>
                <w:rFonts w:ascii="Arial Narrow" w:hAnsi="Arial Narrow"/>
                <w:sz w:val="20"/>
                <w:szCs w:val="20"/>
              </w:rPr>
              <w:t>y Curriculum Implementation Guidelines (ICIG</w:t>
            </w:r>
            <w:r w:rsidRPr="00C60CFB">
              <w:rPr>
                <w:rFonts w:ascii="Arial Narrow" w:hAnsi="Arial Narrow"/>
                <w:sz w:val="20"/>
                <w:szCs w:val="20"/>
              </w:rPr>
              <w:t>) which provides information on trainer qualifications and resource requirements</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NSW Board of Studies s</w:t>
            </w:r>
            <w:r w:rsidR="00670D2B">
              <w:rPr>
                <w:rFonts w:ascii="Arial Narrow" w:hAnsi="Arial Narrow"/>
                <w:sz w:val="20"/>
                <w:szCs w:val="20"/>
              </w:rPr>
              <w:t>yllabus documents</w:t>
            </w:r>
            <w:r w:rsidRPr="00C60CFB">
              <w:rPr>
                <w:rFonts w:ascii="Arial Narrow" w:hAnsi="Arial Narrow"/>
                <w:sz w:val="20"/>
                <w:szCs w:val="20"/>
              </w:rPr>
              <w:t xml:space="preserve"> and support package which provides information on packaging rules and resourcing</w:t>
            </w:r>
            <w:r w:rsidR="00590E99" w:rsidRPr="00C60CFB">
              <w:rPr>
                <w:rFonts w:ascii="Arial Narrow" w:hAnsi="Arial Narrow"/>
                <w:sz w:val="20"/>
                <w:szCs w:val="20"/>
              </w:rPr>
              <w:t xml:space="preserve">. </w:t>
            </w:r>
            <w:hyperlink r:id="rId10" w:history="1">
              <w:r w:rsidR="005A007E" w:rsidRPr="00CD316E">
                <w:rPr>
                  <w:rStyle w:val="Hyperlink"/>
                  <w:rFonts w:ascii="Arial Narrow" w:hAnsi="Arial Narrow"/>
                  <w:sz w:val="20"/>
                  <w:szCs w:val="20"/>
                </w:rPr>
                <w:t>http://training.gov.au/</w:t>
              </w:r>
            </w:hyperlink>
            <w:r w:rsidR="005A007E">
              <w:rPr>
                <w:rFonts w:ascii="Arial Narrow" w:hAnsi="Arial Narrow"/>
                <w:sz w:val="20"/>
                <w:szCs w:val="20"/>
              </w:rPr>
              <w:t xml:space="preserve"> </w:t>
            </w:r>
          </w:p>
          <w:p w:rsidR="007F25BF" w:rsidRPr="00C60CFB" w:rsidRDefault="00670D2B" w:rsidP="00C84B6B">
            <w:pPr>
              <w:numPr>
                <w:ilvl w:val="0"/>
                <w:numId w:val="2"/>
              </w:numPr>
              <w:rPr>
                <w:rFonts w:ascii="Arial Narrow" w:hAnsi="Arial Narrow"/>
                <w:sz w:val="20"/>
                <w:szCs w:val="20"/>
              </w:rPr>
            </w:pPr>
            <w:r>
              <w:rPr>
                <w:rFonts w:ascii="Arial Narrow" w:hAnsi="Arial Narrow"/>
                <w:sz w:val="20"/>
                <w:szCs w:val="20"/>
              </w:rPr>
              <w:t>NSW DEC</w:t>
            </w:r>
            <w:r w:rsidR="007F25BF" w:rsidRPr="00C60CFB">
              <w:rPr>
                <w:rFonts w:ascii="Arial Narrow" w:hAnsi="Arial Narrow"/>
                <w:sz w:val="20"/>
                <w:szCs w:val="20"/>
              </w:rPr>
              <w:t xml:space="preserve"> Vocational Education in Schools Directorate “quality management system” database which details authority to run, trainer qualifications and related delivery information and requirements</w:t>
            </w:r>
          </w:p>
          <w:p w:rsidR="00A822D0" w:rsidRPr="00C60CFB" w:rsidRDefault="00670D2B" w:rsidP="00C84B6B">
            <w:pPr>
              <w:numPr>
                <w:ilvl w:val="0"/>
                <w:numId w:val="2"/>
              </w:numPr>
              <w:rPr>
                <w:rFonts w:ascii="Arial Narrow" w:hAnsi="Arial Narrow"/>
                <w:sz w:val="20"/>
                <w:szCs w:val="20"/>
              </w:rPr>
            </w:pPr>
            <w:r>
              <w:rPr>
                <w:rFonts w:ascii="Arial Narrow" w:hAnsi="Arial Narrow"/>
                <w:sz w:val="20"/>
                <w:szCs w:val="20"/>
              </w:rPr>
              <w:t>Western Sydney Region VET Wiki Page</w:t>
            </w:r>
            <w:r w:rsidR="000C484B" w:rsidRPr="00C60CFB">
              <w:rPr>
                <w:rFonts w:ascii="Arial Narrow" w:hAnsi="Arial Narrow"/>
                <w:sz w:val="20"/>
                <w:szCs w:val="20"/>
              </w:rPr>
              <w:t xml:space="preserve"> which provides version controlled documentation and links to relevant websites</w:t>
            </w:r>
          </w:p>
          <w:p w:rsidR="000C484B" w:rsidRPr="00C60CFB" w:rsidRDefault="0091248C" w:rsidP="00C84B6B">
            <w:pPr>
              <w:numPr>
                <w:ilvl w:val="0"/>
                <w:numId w:val="2"/>
              </w:numPr>
              <w:rPr>
                <w:rFonts w:ascii="Arial Narrow" w:hAnsi="Arial Narrow"/>
                <w:sz w:val="20"/>
                <w:szCs w:val="20"/>
              </w:rPr>
            </w:pPr>
            <w:r w:rsidRPr="00C60CFB">
              <w:rPr>
                <w:rFonts w:ascii="Arial Narrow" w:hAnsi="Arial Narrow"/>
                <w:sz w:val="20"/>
                <w:szCs w:val="20"/>
              </w:rPr>
              <w:t>Regional support personnel</w:t>
            </w:r>
            <w:r w:rsidR="00F6389B" w:rsidRPr="00C60CFB">
              <w:rPr>
                <w:rFonts w:ascii="Arial Narrow" w:hAnsi="Arial Narrow"/>
                <w:sz w:val="20"/>
                <w:szCs w:val="20"/>
              </w:rPr>
              <w:t xml:space="preserve"> and</w:t>
            </w:r>
            <w:r w:rsidRPr="00C60CFB">
              <w:rPr>
                <w:rFonts w:ascii="Arial Narrow" w:hAnsi="Arial Narrow"/>
                <w:sz w:val="20"/>
                <w:szCs w:val="20"/>
              </w:rPr>
              <w:t xml:space="preserve"> resources.</w:t>
            </w:r>
          </w:p>
          <w:p w:rsidR="00A822D0" w:rsidRPr="00C60CFB" w:rsidRDefault="00A822D0">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C34B3" w:rsidRPr="00C60CFB" w:rsidTr="00217A2B">
        <w:tc>
          <w:tcPr>
            <w:tcW w:w="15310" w:type="dxa"/>
          </w:tcPr>
          <w:p w:rsidR="007C34B3" w:rsidRPr="00C60CFB" w:rsidRDefault="007F25BF">
            <w:pPr>
              <w:rPr>
                <w:rFonts w:ascii="Arial Narrow" w:hAnsi="Arial Narrow"/>
                <w:b/>
              </w:rPr>
            </w:pPr>
            <w:r w:rsidRPr="00C60CFB">
              <w:rPr>
                <w:rFonts w:ascii="Arial Narrow" w:hAnsi="Arial Narrow"/>
                <w:b/>
              </w:rPr>
              <w:t>Assessment validation process</w:t>
            </w:r>
          </w:p>
        </w:tc>
      </w:tr>
      <w:tr w:rsidR="007C34B3" w:rsidRPr="00C60CFB" w:rsidTr="00217A2B">
        <w:tc>
          <w:tcPr>
            <w:tcW w:w="15310" w:type="dxa"/>
          </w:tcPr>
          <w:p w:rsidR="00B6573B" w:rsidRPr="00C60CFB" w:rsidRDefault="00876657">
            <w:pPr>
              <w:rPr>
                <w:rFonts w:ascii="Arial Narrow" w:hAnsi="Arial Narrow"/>
                <w:sz w:val="20"/>
                <w:szCs w:val="20"/>
              </w:rPr>
            </w:pPr>
            <w:r w:rsidRPr="00C60CFB">
              <w:rPr>
                <w:rFonts w:ascii="Arial Narrow" w:hAnsi="Arial Narrow"/>
                <w:sz w:val="20"/>
                <w:szCs w:val="20"/>
              </w:rPr>
              <w:t>Validation strategies include standard materials, tools and processe</w:t>
            </w:r>
            <w:r w:rsidR="00F33391">
              <w:rPr>
                <w:rFonts w:ascii="Arial Narrow" w:hAnsi="Arial Narrow"/>
                <w:sz w:val="20"/>
                <w:szCs w:val="20"/>
              </w:rPr>
              <w:t xml:space="preserve">s, access to Regional networks and </w:t>
            </w:r>
            <w:r w:rsidRPr="00C60CFB">
              <w:rPr>
                <w:rFonts w:ascii="Arial Narrow" w:hAnsi="Arial Narrow"/>
                <w:sz w:val="20"/>
                <w:szCs w:val="20"/>
              </w:rPr>
              <w:t>regular VET coordinator workshops to ensure consistency</w:t>
            </w:r>
            <w:r w:rsidR="00F33391">
              <w:rPr>
                <w:rFonts w:ascii="Arial Narrow" w:hAnsi="Arial Narrow"/>
                <w:sz w:val="20"/>
                <w:szCs w:val="20"/>
              </w:rPr>
              <w:t>. The RTO has</w:t>
            </w:r>
            <w:r w:rsidR="008801C5" w:rsidRPr="00C60CFB">
              <w:rPr>
                <w:rFonts w:ascii="Arial Narrow" w:hAnsi="Arial Narrow"/>
                <w:sz w:val="20"/>
                <w:szCs w:val="20"/>
              </w:rPr>
              <w:t xml:space="preserve"> prepared an Assessment Validation Kit to support the validation processes in the region.</w:t>
            </w:r>
            <w:r w:rsidR="00F04EB2" w:rsidRPr="00C60CFB">
              <w:rPr>
                <w:rFonts w:ascii="Arial Narrow" w:hAnsi="Arial Narrow"/>
                <w:sz w:val="20"/>
                <w:szCs w:val="20"/>
              </w:rPr>
              <w:t xml:space="preserve"> </w:t>
            </w:r>
            <w:r w:rsidR="00B170BD" w:rsidRPr="00C60CFB">
              <w:rPr>
                <w:rFonts w:ascii="Arial Narrow" w:hAnsi="Arial Narrow"/>
                <w:sz w:val="20"/>
                <w:szCs w:val="20"/>
              </w:rPr>
              <w:t>Feedback is utilised to guide continuous improvement.</w:t>
            </w:r>
          </w:p>
          <w:p w:rsidR="00876657" w:rsidRPr="00C60CFB" w:rsidRDefault="00B6573B">
            <w:pPr>
              <w:rPr>
                <w:rFonts w:ascii="Arial Narrow" w:hAnsi="Arial Narrow"/>
                <w:sz w:val="20"/>
                <w:szCs w:val="20"/>
              </w:rPr>
            </w:pPr>
            <w:r w:rsidRPr="00C60CFB">
              <w:rPr>
                <w:rFonts w:ascii="Arial Narrow" w:hAnsi="Arial Narrow"/>
                <w:sz w:val="20"/>
                <w:szCs w:val="20"/>
              </w:rPr>
              <w:t>The process is monitored through internal audits.</w:t>
            </w:r>
          </w:p>
          <w:p w:rsidR="00B6573B" w:rsidRPr="00C60CFB" w:rsidRDefault="00B6573B">
            <w:pPr>
              <w:rPr>
                <w:rFonts w:ascii="Arial Narrow" w:hAnsi="Arial Narrow"/>
                <w:sz w:val="20"/>
                <w:szCs w:val="20"/>
              </w:rPr>
            </w:pPr>
            <w:r w:rsidRPr="00C60CFB">
              <w:rPr>
                <w:rFonts w:ascii="Arial Narrow" w:hAnsi="Arial Narrow"/>
                <w:sz w:val="20"/>
                <w:szCs w:val="20"/>
              </w:rPr>
              <w:t xml:space="preserve">Evidence includes                                                                                                                                                                                       </w:t>
            </w:r>
            <w:r w:rsidR="00C60CFB">
              <w:rPr>
                <w:rFonts w:ascii="Arial Narrow" w:hAnsi="Arial Narrow"/>
                <w:sz w:val="20"/>
                <w:szCs w:val="20"/>
              </w:rPr>
              <w:t xml:space="preserve">                                               </w:t>
            </w:r>
            <w:r w:rsidRPr="00C60CFB">
              <w:rPr>
                <w:rFonts w:ascii="Arial Narrow" w:hAnsi="Arial Narrow"/>
                <w:sz w:val="20"/>
                <w:szCs w:val="20"/>
              </w:rPr>
              <w:t xml:space="preserve">                    Yes        No</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0"/>
              <w:gridCol w:w="600"/>
              <w:gridCol w:w="600"/>
            </w:tblGrid>
            <w:tr w:rsidR="00B6573B" w:rsidRPr="00C60CFB" w:rsidTr="00561ECD">
              <w:trPr>
                <w:trHeight w:val="274"/>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1. Validation within the school site using peer assessors</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55"/>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2. Validation within the region using assessors from a different school</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39"/>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3. Validation across the region using assessors from a different ICF/ VET BEC/ Region/ RTO or industry representation.</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bl>
          <w:p w:rsidR="008801C5" w:rsidRPr="00C60CFB" w:rsidRDefault="008801C5">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3D4E38" w:rsidRPr="00C60CFB" w:rsidTr="00217A2B">
        <w:tc>
          <w:tcPr>
            <w:tcW w:w="15310" w:type="dxa"/>
          </w:tcPr>
          <w:p w:rsidR="003D4E38" w:rsidRPr="00C60CFB" w:rsidRDefault="003D4E38">
            <w:pPr>
              <w:rPr>
                <w:rFonts w:ascii="Arial Narrow" w:hAnsi="Arial Narrow"/>
                <w:b/>
              </w:rPr>
            </w:pPr>
            <w:r w:rsidRPr="00C60CFB">
              <w:rPr>
                <w:rFonts w:ascii="Arial Narrow" w:hAnsi="Arial Narrow"/>
                <w:b/>
              </w:rPr>
              <w:t>Pathways</w:t>
            </w:r>
          </w:p>
        </w:tc>
      </w:tr>
      <w:tr w:rsidR="003D4E38" w:rsidRPr="00C60CFB" w:rsidTr="00217A2B">
        <w:tc>
          <w:tcPr>
            <w:tcW w:w="15310" w:type="dxa"/>
          </w:tcPr>
          <w:p w:rsidR="003D4E38" w:rsidRPr="00C60CFB" w:rsidRDefault="00E60EAA">
            <w:pPr>
              <w:rPr>
                <w:rFonts w:ascii="Arial Narrow" w:hAnsi="Arial Narrow"/>
                <w:sz w:val="20"/>
                <w:szCs w:val="20"/>
              </w:rPr>
            </w:pPr>
            <w:r w:rsidRPr="00C60CFB">
              <w:rPr>
                <w:rFonts w:ascii="Arial Narrow" w:hAnsi="Arial Narrow"/>
                <w:sz w:val="20"/>
                <w:szCs w:val="20"/>
              </w:rPr>
              <w:t xml:space="preserve">This qualification can be completed through a pathway </w:t>
            </w:r>
            <w:r w:rsidR="00C6361B" w:rsidRPr="00C60CFB">
              <w:rPr>
                <w:rFonts w:ascii="Arial Narrow" w:hAnsi="Arial Narrow"/>
                <w:sz w:val="20"/>
                <w:szCs w:val="20"/>
              </w:rPr>
              <w:t>as described in this strategy or a</w:t>
            </w:r>
            <w:r w:rsidRPr="00C60CFB">
              <w:rPr>
                <w:rFonts w:ascii="Arial Narrow" w:hAnsi="Arial Narrow"/>
                <w:sz w:val="20"/>
                <w:szCs w:val="20"/>
              </w:rPr>
              <w:t xml:space="preserve">lternatively options exist </w:t>
            </w:r>
            <w:r w:rsidR="00C6361B" w:rsidRPr="00C60CFB">
              <w:rPr>
                <w:rFonts w:ascii="Arial Narrow" w:hAnsi="Arial Narrow"/>
                <w:sz w:val="20"/>
                <w:szCs w:val="20"/>
              </w:rPr>
              <w:t xml:space="preserve">to gain </w:t>
            </w:r>
            <w:r w:rsidRPr="00C60CFB">
              <w:rPr>
                <w:rFonts w:ascii="Arial Narrow" w:hAnsi="Arial Narrow"/>
                <w:sz w:val="20"/>
                <w:szCs w:val="20"/>
              </w:rPr>
              <w:t xml:space="preserve">recognition </w:t>
            </w:r>
            <w:r w:rsidR="00C6361B" w:rsidRPr="00C60CFB">
              <w:rPr>
                <w:rFonts w:ascii="Arial Narrow" w:hAnsi="Arial Narrow"/>
                <w:sz w:val="20"/>
                <w:szCs w:val="20"/>
              </w:rPr>
              <w:t>via</w:t>
            </w:r>
            <w:r w:rsidRPr="00C60CFB">
              <w:rPr>
                <w:rFonts w:ascii="Arial Narrow" w:hAnsi="Arial Narrow"/>
                <w:sz w:val="20"/>
                <w:szCs w:val="20"/>
              </w:rPr>
              <w:t xml:space="preserve"> prior learning.</w:t>
            </w:r>
          </w:p>
          <w:p w:rsidR="00C6361B" w:rsidRPr="00C60CFB" w:rsidRDefault="00C6361B">
            <w:pPr>
              <w:rPr>
                <w:rFonts w:ascii="Arial Narrow" w:hAnsi="Arial Narrow"/>
                <w:sz w:val="20"/>
                <w:szCs w:val="20"/>
              </w:rPr>
            </w:pPr>
          </w:p>
          <w:p w:rsidR="00C6361B" w:rsidRPr="00C60CFB" w:rsidRDefault="00C6361B">
            <w:pPr>
              <w:rPr>
                <w:rFonts w:ascii="Arial Narrow" w:hAnsi="Arial Narrow"/>
                <w:sz w:val="20"/>
                <w:szCs w:val="20"/>
              </w:rPr>
            </w:pPr>
            <w:r w:rsidRPr="00C60CFB">
              <w:rPr>
                <w:rFonts w:ascii="Arial Narrow" w:hAnsi="Arial Narrow"/>
                <w:sz w:val="20"/>
                <w:szCs w:val="20"/>
              </w:rPr>
              <w:t xml:space="preserve">All participants who gain this qualification can gain entry into higher </w:t>
            </w:r>
            <w:r w:rsidR="00F6389B" w:rsidRPr="00C60CFB">
              <w:rPr>
                <w:rFonts w:ascii="Arial Narrow" w:hAnsi="Arial Narrow"/>
                <w:sz w:val="20"/>
                <w:szCs w:val="20"/>
              </w:rPr>
              <w:t>levels of</w:t>
            </w:r>
            <w:r w:rsidRPr="00C60CFB">
              <w:rPr>
                <w:rFonts w:ascii="Arial Narrow" w:hAnsi="Arial Narrow"/>
                <w:sz w:val="20"/>
                <w:szCs w:val="20"/>
              </w:rPr>
              <w:t xml:space="preserve"> </w:t>
            </w:r>
            <w:r w:rsidR="00F6389B" w:rsidRPr="00C60CFB">
              <w:rPr>
                <w:rFonts w:ascii="Arial Narrow" w:hAnsi="Arial Narrow"/>
                <w:sz w:val="20"/>
                <w:szCs w:val="20"/>
              </w:rPr>
              <w:t>training.</w:t>
            </w:r>
          </w:p>
        </w:tc>
      </w:tr>
    </w:tbl>
    <w:p w:rsidR="005B7BA2" w:rsidRDefault="005B7BA2">
      <w:pPr>
        <w:rPr>
          <w:rFonts w:ascii="Arial Narrow" w:hAnsi="Arial Narrow"/>
        </w:rPr>
      </w:pPr>
    </w:p>
    <w:p w:rsidR="007A45EF" w:rsidRPr="00561ECD" w:rsidRDefault="005B7BA2">
      <w:pPr>
        <w:rPr>
          <w:rFonts w:ascii="Arial Narrow" w:hAnsi="Arial Narrow"/>
          <w:color w:val="FF0000"/>
        </w:rPr>
      </w:pPr>
      <w:r>
        <w:rPr>
          <w:rFonts w:ascii="Arial Narrow" w:hAnsi="Arial Narrow"/>
        </w:rPr>
        <w:br w:type="page"/>
      </w:r>
      <w:r w:rsidR="000A6B2C" w:rsidRPr="00561ECD">
        <w:rPr>
          <w:rFonts w:ascii="Arial Narrow" w:hAnsi="Arial Narrow"/>
          <w:b/>
        </w:rPr>
        <w:lastRenderedPageBreak/>
        <w:t>Scope and S</w:t>
      </w:r>
      <w:r w:rsidR="007A45EF" w:rsidRPr="00561ECD">
        <w:rPr>
          <w:rFonts w:ascii="Arial Narrow" w:hAnsi="Arial Narrow"/>
          <w:b/>
        </w:rPr>
        <w:t>equence</w:t>
      </w:r>
    </w:p>
    <w:p w:rsidR="00B053E9" w:rsidRPr="00561ECD" w:rsidRDefault="00B053E9">
      <w:pPr>
        <w:rPr>
          <w:rFonts w:ascii="Arial Narrow" w:hAnsi="Arial Narrow"/>
          <w:color w:val="FF000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3"/>
        <w:gridCol w:w="1343"/>
        <w:gridCol w:w="1344"/>
        <w:gridCol w:w="1344"/>
        <w:gridCol w:w="1344"/>
        <w:gridCol w:w="1344"/>
        <w:gridCol w:w="1344"/>
        <w:gridCol w:w="1344"/>
        <w:gridCol w:w="1344"/>
        <w:gridCol w:w="1344"/>
        <w:gridCol w:w="1446"/>
      </w:tblGrid>
      <w:tr w:rsidR="00B053E9" w:rsidRPr="00561ECD" w:rsidTr="001D424C">
        <w:tc>
          <w:tcPr>
            <w:tcW w:w="1343" w:type="dxa"/>
            <w:tcBorders>
              <w:top w:val="nil"/>
              <w:left w:val="nil"/>
            </w:tcBorders>
            <w:vAlign w:val="center"/>
          </w:tcPr>
          <w:p w:rsidR="00B053E9" w:rsidRPr="00561ECD" w:rsidRDefault="00B053E9" w:rsidP="00561ECD">
            <w:pPr>
              <w:jc w:val="center"/>
              <w:rPr>
                <w:rFonts w:ascii="Arial Narrow" w:hAnsi="Arial Narrow" w:cs="Arial"/>
              </w:rPr>
            </w:pPr>
          </w:p>
        </w:tc>
        <w:tc>
          <w:tcPr>
            <w:tcW w:w="1343" w:type="dxa"/>
            <w:vAlign w:val="center"/>
          </w:tcPr>
          <w:p w:rsidR="00B053E9" w:rsidRPr="00561ECD" w:rsidRDefault="00442282" w:rsidP="00561ECD">
            <w:pPr>
              <w:jc w:val="center"/>
              <w:rPr>
                <w:rFonts w:ascii="Arial Narrow" w:hAnsi="Arial Narrow" w:cs="Arial"/>
              </w:rPr>
            </w:pPr>
            <w:r>
              <w:rPr>
                <w:rFonts w:ascii="Arial Narrow" w:hAnsi="Arial Narrow" w:cs="Arial"/>
                <w:noProof/>
                <w:lang w:val="en-AU" w:eastAsia="en-AU"/>
              </w:rPr>
              <w:pict>
                <v:shapetype id="_x0000_t32" coordsize="21600,21600" o:spt="32" o:oned="t" path="m,l21600,21600e" filled="f">
                  <v:path arrowok="t" fillok="f" o:connecttype="none"/>
                  <o:lock v:ext="edit" shapetype="t"/>
                </v:shapetype>
                <v:shape id="_x0000_s1066" type="#_x0000_t32" style="position:absolute;left:0;text-align:left;margin-left:60.75pt;margin-top:12.85pt;width:0;height:413.25pt;z-index:251664896;mso-position-horizontal-relative:text;mso-position-vertical-relative:text" o:connectortype="straight">
                  <v:stroke dashstyle="dashDot"/>
                </v:shape>
              </w:pict>
            </w:r>
            <w:r w:rsidR="00B053E9" w:rsidRPr="00561ECD">
              <w:rPr>
                <w:rFonts w:ascii="Arial Narrow" w:hAnsi="Arial Narrow" w:cs="Arial"/>
              </w:rPr>
              <w:t>Week 1</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67" type="#_x0000_t32" style="position:absolute;left:0;text-align:left;margin-left:61.55pt;margin-top:10.65pt;width:0;height:413.25pt;z-index:251665920;mso-position-horizontal-relative:text;mso-position-vertical-relative:text" o:connectortype="straight">
                  <v:stroke dashstyle="dashDot"/>
                </v:shape>
              </w:pict>
            </w:r>
            <w:r w:rsidR="00B053E9" w:rsidRPr="00561ECD">
              <w:rPr>
                <w:rFonts w:ascii="Arial Narrow" w:hAnsi="Arial Narrow" w:cs="Arial"/>
              </w:rPr>
              <w:t>Week 2</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68" type="#_x0000_t32" style="position:absolute;left:0;text-align:left;margin-left:60.65pt;margin-top:11.25pt;width:0;height:413.25pt;z-index:251666944;mso-position-horizontal-relative:text;mso-position-vertical-relative:text" o:connectortype="straight">
                  <v:stroke dashstyle="dashDot"/>
                </v:shape>
              </w:pict>
            </w:r>
            <w:r w:rsidR="00B053E9" w:rsidRPr="00561ECD">
              <w:rPr>
                <w:rFonts w:ascii="Arial Narrow" w:hAnsi="Arial Narrow" w:cs="Arial"/>
              </w:rPr>
              <w:t>Week 3</w:t>
            </w:r>
          </w:p>
        </w:tc>
        <w:tc>
          <w:tcPr>
            <w:tcW w:w="1344" w:type="dxa"/>
            <w:vAlign w:val="center"/>
          </w:tcPr>
          <w:p w:rsidR="00B053E9" w:rsidRPr="00561ECD" w:rsidRDefault="00B053E9" w:rsidP="00561ECD">
            <w:pPr>
              <w:jc w:val="center"/>
              <w:rPr>
                <w:rFonts w:ascii="Arial Narrow" w:hAnsi="Arial Narrow"/>
              </w:rPr>
            </w:pPr>
            <w:r w:rsidRPr="00561ECD">
              <w:rPr>
                <w:rFonts w:ascii="Arial Narrow" w:hAnsi="Arial Narrow" w:cs="Arial"/>
              </w:rPr>
              <w:t>Week 4</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70" type="#_x0000_t32" style="position:absolute;left:0;text-align:left;margin-left:60.95pt;margin-top:11.95pt;width:0;height:413.25pt;z-index:251668992;mso-position-horizontal-relative:text;mso-position-vertical-relative:text" o:connectortype="straight">
                  <v:stroke dashstyle="dashDot"/>
                </v:shape>
              </w:pict>
            </w:r>
            <w:r>
              <w:rPr>
                <w:rFonts w:ascii="Arial Narrow" w:hAnsi="Arial Narrow" w:cs="Arial"/>
                <w:noProof/>
                <w:lang w:val="en-AU" w:eastAsia="en-AU"/>
              </w:rPr>
              <w:pict>
                <v:shape id="_x0000_s1069" type="#_x0000_t32" style="position:absolute;left:0;text-align:left;margin-left:-5.65pt;margin-top:12pt;width:0;height:413.25pt;z-index:251667968;mso-position-horizontal-relative:text;mso-position-vertical-relative:text" o:connectortype="straight">
                  <v:stroke dashstyle="dashDot"/>
                </v:shape>
              </w:pict>
            </w:r>
            <w:r w:rsidR="00B053E9" w:rsidRPr="00561ECD">
              <w:rPr>
                <w:rFonts w:ascii="Arial Narrow" w:hAnsi="Arial Narrow" w:cs="Arial"/>
              </w:rPr>
              <w:t>Week 5</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1" type="#_x0000_t32" style="position:absolute;left:0;text-align:left;margin-left:61.4pt;margin-top:11.85pt;width:0;height:413.25pt;z-index:251670016;mso-position-horizontal-relative:text;mso-position-vertical-relative:text" o:connectortype="straight">
                  <v:stroke dashstyle="dashDot"/>
                </v:shape>
              </w:pict>
            </w:r>
            <w:r w:rsidR="00B053E9" w:rsidRPr="00561ECD">
              <w:rPr>
                <w:rFonts w:ascii="Arial Narrow" w:hAnsi="Arial Narrow" w:cs="Arial"/>
              </w:rPr>
              <w:t>Week 6</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2" type="#_x0000_t32" style="position:absolute;left:0;text-align:left;margin-left:61.4pt;margin-top:12.8pt;width:0;height:413.25pt;z-index:251671040;mso-position-horizontal-relative:text;mso-position-vertical-relative:text" o:connectortype="straight">
                  <v:stroke dashstyle="dashDot"/>
                </v:shape>
              </w:pict>
            </w:r>
            <w:r w:rsidR="00B053E9" w:rsidRPr="00561ECD">
              <w:rPr>
                <w:rFonts w:ascii="Arial Narrow" w:hAnsi="Arial Narrow" w:cs="Arial"/>
              </w:rPr>
              <w:t>Week 7</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3" type="#_x0000_t32" style="position:absolute;left:0;text-align:left;margin-left:60.95pt;margin-top:12.8pt;width:0;height:413.25pt;z-index:251672064;mso-position-horizontal-relative:text;mso-position-vertical-relative:text" o:connectortype="straight">
                  <v:stroke dashstyle="dashDot"/>
                </v:shape>
              </w:pict>
            </w:r>
            <w:r w:rsidR="00B053E9" w:rsidRPr="00561ECD">
              <w:rPr>
                <w:rFonts w:ascii="Arial Narrow" w:hAnsi="Arial Narrow" w:cs="Arial"/>
              </w:rPr>
              <w:t>Week 8</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4" type="#_x0000_t32" style="position:absolute;left:0;text-align:left;margin-left:61.25pt;margin-top:12.6pt;width:0;height:413.25pt;z-index:251673088;mso-position-horizontal-relative:text;mso-position-vertical-relative:text" o:connectortype="straight">
                  <v:stroke dashstyle="dashDot"/>
                </v:shape>
              </w:pict>
            </w:r>
            <w:r w:rsidR="00B053E9" w:rsidRPr="00561ECD">
              <w:rPr>
                <w:rFonts w:ascii="Arial Narrow" w:hAnsi="Arial Narrow" w:cs="Arial"/>
              </w:rPr>
              <w:t>Week 9</w:t>
            </w:r>
          </w:p>
        </w:tc>
        <w:tc>
          <w:tcPr>
            <w:tcW w:w="1446" w:type="dxa"/>
            <w:vAlign w:val="center"/>
          </w:tcPr>
          <w:p w:rsidR="00B053E9" w:rsidRPr="00561ECD" w:rsidRDefault="00B053E9" w:rsidP="00561ECD">
            <w:pPr>
              <w:jc w:val="center"/>
              <w:rPr>
                <w:rFonts w:ascii="Arial Narrow" w:hAnsi="Arial Narrow"/>
              </w:rPr>
            </w:pPr>
            <w:r w:rsidRPr="00561ECD">
              <w:rPr>
                <w:rFonts w:ascii="Arial Narrow" w:hAnsi="Arial Narrow" w:cs="Arial"/>
              </w:rPr>
              <w:t>Week 10</w:t>
            </w:r>
          </w:p>
        </w:tc>
      </w:tr>
      <w:tr w:rsidR="00B053E9" w:rsidRPr="00561ECD" w:rsidTr="00436054">
        <w:tc>
          <w:tcPr>
            <w:tcW w:w="1343" w:type="dxa"/>
            <w:vAlign w:val="center"/>
          </w:tcPr>
          <w:p w:rsidR="00B053E9" w:rsidRDefault="00B053E9" w:rsidP="00561ECD">
            <w:pPr>
              <w:rPr>
                <w:rFonts w:ascii="Arial Narrow" w:hAnsi="Arial Narrow" w:cs="Arial"/>
              </w:rPr>
            </w:pPr>
            <w:r w:rsidRPr="00561ECD">
              <w:rPr>
                <w:rFonts w:ascii="Arial Narrow" w:hAnsi="Arial Narrow" w:cs="Arial"/>
              </w:rPr>
              <w:t>Term 1</w:t>
            </w:r>
          </w:p>
          <w:p w:rsidR="00573F40" w:rsidRPr="00561ECD" w:rsidRDefault="00573F40" w:rsidP="005B7BA2">
            <w:pPr>
              <w:rPr>
                <w:rFonts w:ascii="Arial Narrow" w:hAnsi="Arial Narrow" w:cs="Arial"/>
              </w:rPr>
            </w:pPr>
          </w:p>
        </w:tc>
        <w:tc>
          <w:tcPr>
            <w:tcW w:w="13541" w:type="dxa"/>
            <w:gridSpan w:val="10"/>
          </w:tcPr>
          <w:p w:rsidR="00B053E9" w:rsidRDefault="00573F40" w:rsidP="00442282">
            <w:pPr>
              <w:spacing w:before="60"/>
              <w:ind w:firstLine="250"/>
              <w:rPr>
                <w:rFonts w:ascii="Arial Narrow" w:hAnsi="Arial Narrow"/>
                <w:sz w:val="20"/>
              </w:rPr>
            </w:pPr>
            <w:r w:rsidRPr="00C335A3">
              <w:rPr>
                <w:rFonts w:ascii="Arial Narrow" w:hAnsi="Arial Narrow"/>
                <w:sz w:val="20"/>
              </w:rPr>
              <w:t>Contribute to OHS processes</w:t>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38" type="#_x0000_t32" style="position:absolute;left:0;text-align:left;margin-left:-3pt;margin-top:2.1pt;width:130.5pt;height:.05pt;z-index:251644416" o:connectortype="straight" strokecolor="#c00000" strokeweight="3pt">
                  <v:stroke startarrow="block" endarrow="block"/>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3F78D1">
              <w:rPr>
                <w:rFonts w:ascii="Arial Narrow" w:hAnsi="Arial Narrow"/>
                <w:sz w:val="20"/>
              </w:rPr>
              <w:t>Treat plant pests, diseases and disorders</w:t>
            </w:r>
            <w:r w:rsidR="00573F40">
              <w:rPr>
                <w:rFonts w:ascii="Arial Narrow" w:hAnsi="Arial Narrow"/>
                <w:sz w:val="20"/>
              </w:rPr>
              <w:tab/>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39" type="#_x0000_t32" style="position:absolute;left:0;text-align:left;margin-left:130.5pt;margin-top:.4pt;width:333.75pt;height:0;z-index:251645440" o:connectortype="straight" strokecolor="#fbd4b4" strokeweight="3pt">
                  <v:stroke startarrow="block" endarrow="block"/>
                  <v:shadow type="perspective" color="#974706" opacity=".5" offset="1pt" offset2="-1pt"/>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3F78D1">
              <w:rPr>
                <w:rFonts w:ascii="Arial Narrow" w:hAnsi="Arial Narrow"/>
                <w:sz w:val="20"/>
              </w:rPr>
              <w:t>Recognise plants</w:t>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40" type="#_x0000_t32" style="position:absolute;left:0;text-align:left;margin-left:130.5pt;margin-top:.7pt;width:264.75pt;height:0;z-index:251646464" o:connectortype="straight" strokecolor="#e36c0a" strokeweight="3pt">
                  <v:stroke startarrow="block" endarrow="block"/>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A76114">
              <w:rPr>
                <w:rFonts w:ascii="Arial Narrow" w:hAnsi="Arial Narrow"/>
                <w:sz w:val="20"/>
              </w:rPr>
              <w:t>Undertake propagation activities</w:t>
            </w:r>
            <w:r w:rsidR="00573F40">
              <w:rPr>
                <w:rFonts w:ascii="Arial Narrow" w:hAnsi="Arial Narrow"/>
                <w:sz w:val="20"/>
              </w:rPr>
              <w:tab/>
            </w:r>
          </w:p>
          <w:p w:rsidR="005B7BA2" w:rsidRPr="00573F40" w:rsidRDefault="00442282" w:rsidP="00442282">
            <w:pPr>
              <w:spacing w:before="60"/>
              <w:ind w:firstLine="250"/>
              <w:rPr>
                <w:rFonts w:ascii="Arial Narrow" w:hAnsi="Arial Narrow" w:cs="Arial"/>
                <w:sz w:val="16"/>
                <w:szCs w:val="16"/>
              </w:rPr>
            </w:pPr>
            <w:r>
              <w:rPr>
                <w:rFonts w:ascii="Arial Narrow" w:hAnsi="Arial Narrow" w:cs="Arial"/>
                <w:noProof/>
                <w:lang w:val="en-AU" w:eastAsia="en-AU"/>
              </w:rPr>
              <w:pict>
                <v:shape id="_x0000_s1041" type="#_x0000_t32" style="position:absolute;left:0;text-align:left;margin-left:332.25pt;margin-top:1pt;width:264.75pt;height:0;z-index:251647488" o:connectortype="straight" strokecolor="#c2d69b"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cs="Arial"/>
              </w:rPr>
            </w:pPr>
            <w:r w:rsidRPr="00561ECD">
              <w:rPr>
                <w:rFonts w:ascii="Arial Narrow" w:hAnsi="Arial Narrow" w:cs="Arial"/>
              </w:rPr>
              <w:t>Term 2</w:t>
            </w:r>
          </w:p>
        </w:tc>
        <w:tc>
          <w:tcPr>
            <w:tcW w:w="13541" w:type="dxa"/>
            <w:gridSpan w:val="10"/>
          </w:tcPr>
          <w:p w:rsidR="00B053E9" w:rsidRDefault="00573F40" w:rsidP="00442282">
            <w:pPr>
              <w:spacing w:before="60"/>
              <w:rPr>
                <w:rFonts w:ascii="Arial Narrow" w:hAnsi="Arial Narrow"/>
                <w:sz w:val="20"/>
                <w:szCs w:val="20"/>
              </w:rPr>
            </w:pPr>
            <w:r>
              <w:rPr>
                <w:rFonts w:ascii="Arial Narrow" w:hAnsi="Arial Narrow" w:cs="Arial"/>
              </w:rPr>
              <w:tab/>
            </w:r>
            <w:r>
              <w:rPr>
                <w:rFonts w:ascii="Arial Narrow" w:hAnsi="Arial Narrow" w:cs="Arial"/>
              </w:rPr>
              <w:tab/>
            </w:r>
            <w:r w:rsidRPr="00573F40">
              <w:rPr>
                <w:rFonts w:ascii="Arial Narrow" w:hAnsi="Arial Narrow"/>
                <w:sz w:val="20"/>
                <w:szCs w:val="20"/>
              </w:rPr>
              <w:t>Work effectively in the industry</w:t>
            </w:r>
          </w:p>
          <w:p w:rsidR="00573F40" w:rsidRDefault="00442282" w:rsidP="00442282">
            <w:pPr>
              <w:spacing w:before="60"/>
              <w:rPr>
                <w:rFonts w:ascii="Arial Narrow" w:hAnsi="Arial Narrow"/>
                <w:sz w:val="20"/>
              </w:rPr>
            </w:pPr>
            <w:r>
              <w:rPr>
                <w:rFonts w:ascii="Arial Narrow" w:hAnsi="Arial Narrow" w:cs="Arial"/>
                <w:noProof/>
                <w:lang w:val="en-AU" w:eastAsia="en-AU"/>
              </w:rPr>
              <w:pict>
                <v:shape id="_x0000_s1042" type="#_x0000_t32" style="position:absolute;margin-left:0;margin-top:.95pt;width:262.5pt;height:.05pt;z-index:251648512" o:connectortype="straight" strokecolor="#5a5a5a" strokeweight="3pt">
                  <v:stroke startarrow="block" endarrow="block"/>
                </v:shape>
              </w:pic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A76114">
              <w:rPr>
                <w:rFonts w:ascii="Arial Narrow" w:hAnsi="Arial Narrow"/>
                <w:sz w:val="20"/>
                <w:szCs w:val="20"/>
              </w:rPr>
              <w:t>Pot up plants</w:t>
            </w:r>
          </w:p>
          <w:p w:rsidR="005B7BA2" w:rsidRPr="005B7BA2" w:rsidRDefault="005B7BA2" w:rsidP="00442282">
            <w:pPr>
              <w:spacing w:before="60"/>
              <w:rPr>
                <w:rFonts w:ascii="Arial Narrow" w:hAnsi="Arial Narrow"/>
                <w:sz w:val="20"/>
                <w:szCs w:val="20"/>
              </w:rPr>
            </w:pPr>
            <w:r>
              <w:rPr>
                <w:rFonts w:ascii="Arial Narrow" w:hAnsi="Arial Narrow" w:cs="Arial"/>
                <w:noProof/>
                <w:lang w:val="en-AU" w:eastAsia="en-AU"/>
              </w:rPr>
              <w:pict>
                <v:shape id="_x0000_s1043" type="#_x0000_t32" style="position:absolute;margin-left:198pt;margin-top:1pt;width:198pt;height:0;z-index:251649536" o:connectortype="straight" strokecolor="#938953" strokeweight="3pt">
                  <v:stroke startarrow="block" endarrow="block"/>
                </v:shape>
              </w:pic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A76114">
              <w:rPr>
                <w:rFonts w:ascii="Arial Narrow" w:hAnsi="Arial Narrow"/>
                <w:sz w:val="20"/>
                <w:szCs w:val="20"/>
              </w:rPr>
              <w:t>Tend nursery plants</w:t>
            </w:r>
            <w:r w:rsidRPr="005B7BA2">
              <w:rPr>
                <w:rFonts w:ascii="Arial Narrow" w:hAnsi="Arial Narrow"/>
                <w:sz w:val="20"/>
                <w:szCs w:val="20"/>
              </w:rPr>
              <w:tab/>
            </w:r>
          </w:p>
          <w:p w:rsidR="00573F40" w:rsidRPr="005B7BA2" w:rsidRDefault="005B7BA2" w:rsidP="00442282">
            <w:pPr>
              <w:spacing w:before="60"/>
              <w:rPr>
                <w:rFonts w:ascii="Arial Narrow" w:hAnsi="Arial Narrow"/>
                <w:sz w:val="20"/>
                <w:szCs w:val="20"/>
              </w:rPr>
            </w:pPr>
            <w:r>
              <w:rPr>
                <w:rFonts w:ascii="Arial Narrow" w:hAnsi="Arial Narrow" w:cs="Arial"/>
                <w:noProof/>
                <w:lang w:val="en-AU" w:eastAsia="en-AU"/>
              </w:rPr>
              <w:pict>
                <v:shape id="_x0000_s1044" type="#_x0000_t32" style="position:absolute;margin-left:262.5pt;margin-top:1.3pt;width:334.5pt;height:0;z-index:251650560" o:connectortype="straight" strokecolor="#b2a1c7"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3</w:t>
            </w:r>
          </w:p>
        </w:tc>
        <w:tc>
          <w:tcPr>
            <w:tcW w:w="13541" w:type="dxa"/>
            <w:gridSpan w:val="10"/>
          </w:tcPr>
          <w:p w:rsidR="00B053E9" w:rsidRPr="00A76114" w:rsidRDefault="005B7BA2" w:rsidP="00442282">
            <w:pPr>
              <w:spacing w:before="60"/>
              <w:rPr>
                <w:rFonts w:ascii="Arial Narrow" w:hAnsi="Arial Narrow" w:cs="Arial"/>
                <w:sz w:val="20"/>
                <w:szCs w:val="20"/>
              </w:rPr>
            </w:pPr>
            <w:r>
              <w:rPr>
                <w:rFonts w:ascii="Arial Narrow" w:hAnsi="Arial Narrow" w:cs="Arial"/>
              </w:rPr>
              <w:tab/>
            </w:r>
            <w:r w:rsidR="00A76114" w:rsidRPr="00A76114">
              <w:rPr>
                <w:rFonts w:ascii="Arial Narrow" w:hAnsi="Arial Narrow" w:cs="Arial"/>
                <w:sz w:val="20"/>
                <w:szCs w:val="20"/>
              </w:rPr>
              <w:t>Plant trees and shrubs</w:t>
            </w:r>
          </w:p>
          <w:p w:rsidR="005B7BA2" w:rsidRPr="005B7BA2" w:rsidRDefault="005B7BA2" w:rsidP="00442282">
            <w:pPr>
              <w:spacing w:before="60"/>
              <w:rPr>
                <w:rFonts w:ascii="Arial Narrow" w:hAnsi="Arial Narrow" w:cs="Arial"/>
              </w:rPr>
            </w:pPr>
            <w:r>
              <w:rPr>
                <w:rFonts w:ascii="Arial Narrow" w:hAnsi="Arial Narrow" w:cs="Arial"/>
                <w:noProof/>
                <w:lang w:val="en-AU" w:eastAsia="en-AU"/>
              </w:rPr>
              <w:pict>
                <v:shape id="_x0000_s1045" type="#_x0000_t32" style="position:absolute;margin-left:0;margin-top:1.05pt;width:262.5pt;height:.05pt;z-index:251651584" o:connectortype="straight" strokecolor="#76923c" strokeweight="3pt">
                  <v:stroke startarrow="block" endarrow="block"/>
                </v:shape>
              </w:pic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A76114">
              <w:rPr>
                <w:rFonts w:ascii="Arial Narrow" w:hAnsi="Arial Narrow"/>
                <w:sz w:val="20"/>
              </w:rPr>
              <w:t>Undertake propagation activities (cont)</w:t>
            </w:r>
          </w:p>
          <w:p w:rsidR="005B7BA2" w:rsidRPr="00A76114" w:rsidRDefault="00442282" w:rsidP="00442282">
            <w:pPr>
              <w:spacing w:before="60"/>
              <w:rPr>
                <w:rFonts w:ascii="Arial Narrow" w:hAnsi="Arial Narrow" w:cs="Arial"/>
                <w:sz w:val="20"/>
                <w:szCs w:val="20"/>
              </w:rPr>
            </w:pPr>
            <w:r>
              <w:rPr>
                <w:rFonts w:ascii="Arial Narrow" w:hAnsi="Arial Narrow" w:cs="Arial"/>
                <w:noProof/>
                <w:lang w:val="en-AU" w:eastAsia="en-AU"/>
              </w:rPr>
              <w:pict>
                <v:shape id="_x0000_s1046" type="#_x0000_t32" style="position:absolute;margin-left:263.1pt;margin-top:1.25pt;width:201.15pt;height:.05pt;z-index:251652608" o:connectortype="straight" strokecolor="#548dd4" strokeweight="3pt">
                  <v:stroke startarrow="block" endarrow="block"/>
                </v:shape>
              </w:pict>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A76114" w:rsidRPr="00A76114">
              <w:rPr>
                <w:rFonts w:ascii="Arial Narrow" w:hAnsi="Arial Narrow" w:cs="Arial"/>
                <w:sz w:val="20"/>
                <w:szCs w:val="20"/>
              </w:rPr>
              <w:t>Collect, prepare and preserve plant specimens</w:t>
            </w:r>
            <w:r w:rsidR="005B7BA2" w:rsidRPr="00A76114">
              <w:rPr>
                <w:rFonts w:ascii="Arial Narrow" w:hAnsi="Arial Narrow" w:cs="Arial"/>
                <w:sz w:val="20"/>
                <w:szCs w:val="20"/>
              </w:rPr>
              <w:tab/>
            </w:r>
            <w:r w:rsidR="005B7BA2" w:rsidRPr="00A76114">
              <w:rPr>
                <w:rFonts w:ascii="Arial Narrow" w:hAnsi="Arial Narrow" w:cs="Arial"/>
                <w:sz w:val="20"/>
                <w:szCs w:val="20"/>
              </w:rPr>
              <w:tab/>
            </w:r>
            <w:r w:rsidR="005B7BA2" w:rsidRPr="00A76114">
              <w:rPr>
                <w:rFonts w:ascii="Arial Narrow" w:hAnsi="Arial Narrow" w:cs="Arial"/>
                <w:sz w:val="20"/>
                <w:szCs w:val="20"/>
              </w:rPr>
              <w:tab/>
            </w:r>
          </w:p>
          <w:p w:rsidR="005B7BA2" w:rsidRPr="00561ECD" w:rsidRDefault="00442282" w:rsidP="00442282">
            <w:pPr>
              <w:spacing w:before="60"/>
              <w:rPr>
                <w:rFonts w:ascii="Arial Narrow" w:hAnsi="Arial Narrow" w:cs="Arial"/>
              </w:rPr>
            </w:pPr>
            <w:r>
              <w:rPr>
                <w:rFonts w:ascii="Arial Narrow" w:hAnsi="Arial Narrow" w:cs="Arial"/>
                <w:noProof/>
                <w:lang w:val="en-AU" w:eastAsia="en-AU"/>
              </w:rPr>
              <w:pict>
                <v:shape id="_x0000_s1047" type="#_x0000_t32" style="position:absolute;margin-left:327.75pt;margin-top:1.05pt;width:344.25pt;height:0;z-index:251653632" o:connectortype="straight" strokecolor="#f79646"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4</w:t>
            </w:r>
          </w:p>
        </w:tc>
        <w:tc>
          <w:tcPr>
            <w:tcW w:w="13541" w:type="dxa"/>
            <w:gridSpan w:val="10"/>
          </w:tcPr>
          <w:p w:rsidR="00B053E9" w:rsidRPr="00DC128C" w:rsidRDefault="005B7BA2" w:rsidP="00442282">
            <w:pPr>
              <w:pStyle w:val="SuperHeading"/>
              <w:spacing w:before="60" w:after="0"/>
              <w:rPr>
                <w:rFonts w:ascii="Arial Narrow" w:hAnsi="Arial Narrow"/>
                <w:b w:val="0"/>
                <w:sz w:val="20"/>
              </w:rPr>
            </w:pPr>
            <w:r>
              <w:rPr>
                <w:rFonts w:ascii="Arial Narrow" w:hAnsi="Arial Narrow" w:cs="Arial"/>
              </w:rPr>
              <w:tab/>
            </w:r>
            <w:r w:rsidR="00DC128C">
              <w:rPr>
                <w:rFonts w:ascii="Arial Narrow" w:hAnsi="Arial Narrow" w:cs="Arial"/>
              </w:rPr>
              <w:tab/>
            </w:r>
            <w:r w:rsidRPr="00DC128C">
              <w:rPr>
                <w:rFonts w:ascii="Arial Narrow" w:hAnsi="Arial Narrow"/>
                <w:b w:val="0"/>
                <w:sz w:val="20"/>
              </w:rPr>
              <w:t>Contribute to OHS processes</w:t>
            </w:r>
            <w:r w:rsidR="006524F6">
              <w:rPr>
                <w:rFonts w:ascii="Arial Narrow" w:hAnsi="Arial Narrow"/>
                <w:b w:val="0"/>
                <w:sz w:val="20"/>
              </w:rPr>
              <w:t xml:space="preserve"> (con’t)</w:t>
            </w:r>
          </w:p>
          <w:p w:rsidR="005B7BA2" w:rsidRPr="00DC128C" w:rsidRDefault="00442282" w:rsidP="00442282">
            <w:pPr>
              <w:spacing w:before="60"/>
              <w:rPr>
                <w:rFonts w:ascii="Arial Narrow" w:hAnsi="Arial Narrow" w:cs="Arial"/>
                <w:sz w:val="20"/>
                <w:szCs w:val="20"/>
              </w:rPr>
            </w:pPr>
            <w:r>
              <w:rPr>
                <w:rFonts w:ascii="Arial Narrow" w:hAnsi="Arial Narrow" w:cs="Arial"/>
                <w:noProof/>
                <w:lang w:val="en-AU" w:eastAsia="en-AU"/>
              </w:rPr>
              <w:pict>
                <v:shape id="_x0000_s1048" type="#_x0000_t32" style="position:absolute;margin-left:0;margin-top:.65pt;width:262.5pt;height:.05pt;z-index:251654656" o:connectortype="straight" strokecolor="#c00000" strokeweight="3pt">
                  <v:stroke startarrow="block" endarrow="block"/>
                </v:shape>
              </w:pict>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A76114">
              <w:rPr>
                <w:rFonts w:ascii="Arial Narrow" w:hAnsi="Arial Narrow"/>
                <w:sz w:val="20"/>
                <w:szCs w:val="20"/>
              </w:rPr>
              <w:t>Pot up plants (cont)</w:t>
            </w:r>
            <w:r w:rsidR="00DC128C" w:rsidRPr="003D4814">
              <w:rPr>
                <w:rFonts w:ascii="Arial Narrow" w:hAnsi="Arial Narrow" w:cs="Arial"/>
                <w:sz w:val="20"/>
                <w:szCs w:val="20"/>
              </w:rPr>
              <w:tab/>
            </w:r>
          </w:p>
          <w:p w:rsidR="00DC128C" w:rsidRPr="00DC128C" w:rsidRDefault="00442282" w:rsidP="00442282">
            <w:pPr>
              <w:spacing w:before="60"/>
              <w:rPr>
                <w:rFonts w:ascii="Arial Narrow" w:hAnsi="Arial Narrow" w:cs="Arial"/>
                <w:sz w:val="20"/>
                <w:szCs w:val="20"/>
              </w:rPr>
            </w:pPr>
            <w:r>
              <w:rPr>
                <w:rFonts w:ascii="Arial Narrow" w:hAnsi="Arial Narrow" w:cs="Arial"/>
                <w:noProof/>
                <w:lang w:val="en-AU" w:eastAsia="en-AU"/>
              </w:rPr>
              <w:pict>
                <v:shape id="_x0000_s1057" type="#_x0000_t32" style="position:absolute;margin-left:129pt;margin-top:.7pt;width:196.5pt;height:0;z-index:251655680" o:connectortype="straight" strokecolor="#4e6128" strokeweight="3pt">
                  <v:stroke startarrow="block" endarrow="block"/>
                </v:shape>
              </w:pict>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sz w:val="20"/>
                <w:szCs w:val="20"/>
              </w:rPr>
              <w:t>Apply chemicals under supervision</w:t>
            </w:r>
          </w:p>
          <w:p w:rsidR="003D4814" w:rsidRPr="003D4814" w:rsidRDefault="00DC128C" w:rsidP="00442282">
            <w:pPr>
              <w:spacing w:before="60"/>
              <w:rPr>
                <w:rFonts w:ascii="Arial Narrow" w:hAnsi="Arial Narrow"/>
                <w:sz w:val="20"/>
              </w:rPr>
            </w:pPr>
            <w:r>
              <w:rPr>
                <w:rFonts w:ascii="Arial Narrow" w:hAnsi="Arial Narrow" w:cs="Arial"/>
                <w:noProof/>
                <w:lang w:val="en-AU" w:eastAsia="en-AU"/>
              </w:rPr>
              <w:pict>
                <v:shape id="_x0000_s1058" type="#_x0000_t32" style="position:absolute;margin-left:195pt;margin-top:1.7pt;width:401.25pt;height:.05pt;z-index:251656704" o:connectortype="straight" strokecolor="#5f497a" strokeweight="3pt">
                  <v:stroke startarrow="block" endarrow="block"/>
                </v:shape>
              </w:pic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5</w:t>
            </w:r>
          </w:p>
        </w:tc>
        <w:tc>
          <w:tcPr>
            <w:tcW w:w="13541" w:type="dxa"/>
            <w:gridSpan w:val="10"/>
          </w:tcPr>
          <w:p w:rsidR="003D4814" w:rsidRPr="003D4814" w:rsidRDefault="003D4814" w:rsidP="00442282">
            <w:pPr>
              <w:spacing w:before="60"/>
              <w:rPr>
                <w:rFonts w:ascii="Arial Narrow" w:hAnsi="Arial Narrow" w:cs="Arial"/>
                <w:sz w:val="20"/>
                <w:szCs w:val="20"/>
              </w:rPr>
            </w:pPr>
            <w:r w:rsidRPr="003D4814">
              <w:rPr>
                <w:rFonts w:ascii="Arial Narrow" w:hAnsi="Arial Narrow" w:cs="Arial"/>
                <w:sz w:val="20"/>
                <w:szCs w:val="20"/>
              </w:rPr>
              <w:tab/>
            </w:r>
            <w:r w:rsidRPr="003D4814">
              <w:rPr>
                <w:rFonts w:ascii="Arial Narrow" w:hAnsi="Arial Narrow" w:cs="Arial"/>
                <w:sz w:val="20"/>
                <w:szCs w:val="20"/>
              </w:rPr>
              <w:tab/>
            </w:r>
            <w:r w:rsidR="00A76114">
              <w:rPr>
                <w:rFonts w:ascii="Arial Narrow" w:hAnsi="Arial Narrow" w:cs="Arial"/>
                <w:sz w:val="20"/>
                <w:szCs w:val="20"/>
              </w:rPr>
              <w:t>Prepare and maintain plant displays</w:t>
            </w:r>
            <w:r w:rsidRPr="003D4814">
              <w:rPr>
                <w:rFonts w:ascii="Arial Narrow" w:hAnsi="Arial Narrow" w:cs="Arial"/>
                <w:sz w:val="20"/>
                <w:szCs w:val="20"/>
              </w:rPr>
              <w:tab/>
            </w:r>
            <w:r>
              <w:rPr>
                <w:rFonts w:ascii="Arial Narrow" w:hAnsi="Arial Narrow" w:cs="Arial"/>
                <w:sz w:val="20"/>
                <w:szCs w:val="20"/>
              </w:rPr>
              <w:tab/>
            </w:r>
          </w:p>
          <w:p w:rsidR="003D4814" w:rsidRDefault="003D4814" w:rsidP="004422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25"/>
              </w:tabs>
              <w:spacing w:before="60"/>
              <w:rPr>
                <w:rFonts w:ascii="Arial Narrow" w:hAnsi="Arial Narrow" w:cs="Arial"/>
              </w:rPr>
            </w:pPr>
            <w:r w:rsidRPr="003D4814">
              <w:rPr>
                <w:rFonts w:ascii="Arial Narrow" w:hAnsi="Arial Narrow" w:cs="Arial"/>
              </w:rPr>
              <w:pict>
                <v:shape id="_x0000_s1060" type="#_x0000_t32" style="position:absolute;margin-left:0;margin-top:.5pt;width:395.25pt;height:0;z-index:251658752" o:connectortype="straight" strokecolor="#943634" strokeweight="3pt">
                  <v:stroke startarrow="block" endarrow="block"/>
                </v:shape>
              </w:pict>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00A76114">
              <w:rPr>
                <w:rFonts w:ascii="Arial Narrow" w:hAnsi="Arial Narrow" w:cs="Arial"/>
                <w:sz w:val="20"/>
                <w:szCs w:val="20"/>
              </w:rPr>
              <w:t>Tend nursery plants (cont0</w:t>
            </w:r>
            <w:r w:rsidRPr="003D4814">
              <w:rPr>
                <w:rFonts w:ascii="Arial Narrow" w:hAnsi="Arial Narrow" w:cs="Arial"/>
              </w:rPr>
              <w:tab/>
            </w:r>
          </w:p>
          <w:p w:rsidR="003D4814" w:rsidRDefault="00442282" w:rsidP="004422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25"/>
              </w:tabs>
              <w:spacing w:before="60"/>
              <w:rPr>
                <w:rFonts w:ascii="Arial Narrow" w:hAnsi="Arial Narrow" w:cs="Arial"/>
                <w:sz w:val="20"/>
                <w:szCs w:val="20"/>
              </w:rPr>
            </w:pPr>
            <w:r>
              <w:rPr>
                <w:rFonts w:ascii="Arial Narrow" w:hAnsi="Arial Narrow" w:cs="Arial"/>
                <w:noProof/>
                <w:sz w:val="20"/>
                <w:szCs w:val="20"/>
                <w:lang w:val="en-AU" w:eastAsia="en-AU"/>
              </w:rPr>
              <w:pict>
                <v:shape id="_x0000_s1061" type="#_x0000_t32" style="position:absolute;margin-left:262.5pt;margin-top:1.75pt;width:267.75pt;height:0;z-index:251659776" o:connectortype="straight" strokecolor="#d99594" strokeweight="3pt">
                  <v:stroke startarrow="block" endarrow="block"/>
                </v:shape>
              </w:pict>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A76114" w:rsidRPr="00A76114">
              <w:rPr>
                <w:rFonts w:ascii="Arial Narrow" w:hAnsi="Arial Narrow" w:cs="Arial"/>
                <w:sz w:val="20"/>
                <w:szCs w:val="20"/>
              </w:rPr>
              <w:t>Collect, prepare and preserve plant specimens</w:t>
            </w:r>
            <w:r w:rsidR="00A76114">
              <w:rPr>
                <w:rFonts w:ascii="Arial Narrow" w:hAnsi="Arial Narrow" w:cs="Arial"/>
                <w:sz w:val="20"/>
                <w:szCs w:val="20"/>
              </w:rPr>
              <w:t xml:space="preserve"> (cont)</w:t>
            </w:r>
            <w:r w:rsidR="00A76114" w:rsidRPr="00A76114">
              <w:rPr>
                <w:rFonts w:ascii="Arial Narrow" w:hAnsi="Arial Narrow" w:cs="Arial"/>
                <w:sz w:val="20"/>
                <w:szCs w:val="20"/>
              </w:rPr>
              <w:tab/>
            </w:r>
          </w:p>
          <w:p w:rsidR="00B053E9" w:rsidRPr="00561ECD" w:rsidRDefault="003D4814" w:rsidP="00442282">
            <w:pPr>
              <w:spacing w:before="60"/>
              <w:rPr>
                <w:rFonts w:ascii="Arial Narrow" w:hAnsi="Arial Narrow" w:cs="Arial"/>
              </w:rPr>
            </w:pPr>
            <w:r>
              <w:rPr>
                <w:rFonts w:ascii="Arial Narrow" w:hAnsi="Arial Narrow" w:cs="Arial"/>
                <w:noProof/>
                <w:lang w:val="en-AU" w:eastAsia="en-AU"/>
              </w:rPr>
              <w:pict>
                <v:shape id="_x0000_s1059" type="#_x0000_t32" style="position:absolute;margin-left:400.5pt;margin-top:2.35pt;width:253.5pt;height:.05pt;z-index:251657728" o:connectortype="straight" strokecolor="#ccc0d9"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6</w:t>
            </w:r>
          </w:p>
        </w:tc>
        <w:tc>
          <w:tcPr>
            <w:tcW w:w="13541" w:type="dxa"/>
            <w:gridSpan w:val="10"/>
          </w:tcPr>
          <w:p w:rsidR="00B053E9" w:rsidRDefault="003D4814" w:rsidP="00442282">
            <w:pPr>
              <w:tabs>
                <w:tab w:val="left" w:pos="250"/>
              </w:tabs>
              <w:spacing w:before="60"/>
              <w:rPr>
                <w:rFonts w:ascii="Arial Narrow" w:hAnsi="Arial Narrow" w:cs="Arial"/>
                <w:sz w:val="20"/>
                <w:szCs w:val="20"/>
              </w:rPr>
            </w:pPr>
            <w:r>
              <w:rPr>
                <w:rFonts w:ascii="Arial Narrow" w:hAnsi="Arial Narrow"/>
                <w:sz w:val="20"/>
                <w:szCs w:val="20"/>
              </w:rPr>
              <w:tab/>
            </w:r>
            <w:r w:rsidRPr="00573F40">
              <w:rPr>
                <w:rFonts w:ascii="Arial Narrow" w:hAnsi="Arial Narrow"/>
                <w:sz w:val="20"/>
                <w:szCs w:val="20"/>
              </w:rPr>
              <w:t>Work effectively in the industry</w:t>
            </w:r>
            <w:r w:rsidR="00436054">
              <w:rPr>
                <w:rFonts w:ascii="Arial Narrow" w:hAnsi="Arial Narrow"/>
                <w:sz w:val="20"/>
                <w:szCs w:val="20"/>
              </w:rPr>
              <w:t xml:space="preserve"> (con’t)</w:t>
            </w:r>
          </w:p>
          <w:p w:rsidR="003D4814" w:rsidRDefault="003D4814" w:rsidP="00436054">
            <w:pPr>
              <w:tabs>
                <w:tab w:val="left" w:pos="2944"/>
              </w:tabs>
              <w:spacing w:before="60"/>
              <w:rPr>
                <w:rFonts w:ascii="Arial Narrow" w:hAnsi="Arial Narrow" w:cs="Arial"/>
                <w:sz w:val="20"/>
                <w:szCs w:val="20"/>
              </w:rPr>
            </w:pPr>
            <w:r>
              <w:rPr>
                <w:rFonts w:ascii="Arial Narrow" w:hAnsi="Arial Narrow" w:cs="Arial"/>
                <w:noProof/>
                <w:sz w:val="20"/>
                <w:szCs w:val="20"/>
                <w:lang w:val="en-AU" w:eastAsia="en-AU"/>
              </w:rPr>
              <w:pict>
                <v:shape id="_x0000_s1062" type="#_x0000_t32" style="position:absolute;margin-left:-3pt;margin-top:2pt;width:194.25pt;height:0;z-index:251660800" o:connectortype="straight" strokecolor="#404040" strokeweight="3pt">
                  <v:stroke startarrow="block" endarrow="block"/>
                </v:shape>
              </w:pict>
            </w:r>
            <w:r w:rsidR="00436054">
              <w:rPr>
                <w:rFonts w:ascii="Arial Narrow" w:hAnsi="Arial Narrow" w:cs="Arial"/>
                <w:sz w:val="20"/>
                <w:szCs w:val="20"/>
              </w:rPr>
              <w:tab/>
            </w:r>
            <w:r w:rsidR="00A76114">
              <w:rPr>
                <w:rFonts w:ascii="Arial Narrow" w:hAnsi="Arial Narrow" w:cs="Arial"/>
                <w:sz w:val="20"/>
                <w:szCs w:val="20"/>
              </w:rPr>
              <w:t>Prepare and maintain plant displays (cont)</w:t>
            </w:r>
            <w:r w:rsidR="00A76114" w:rsidRPr="003D4814">
              <w:rPr>
                <w:rFonts w:ascii="Arial Narrow" w:hAnsi="Arial Narrow" w:cs="Arial"/>
                <w:sz w:val="20"/>
                <w:szCs w:val="20"/>
              </w:rPr>
              <w:tab/>
            </w:r>
          </w:p>
          <w:p w:rsidR="003D4814"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3" type="#_x0000_t32" style="position:absolute;margin-left:128.25pt;margin-top:2.35pt;width:201pt;height:0;z-index:251661824" o:connectortype="straight" strokecolor="#938953" strokeweight="3pt">
                  <v:stroke startarrow="block" endarrow="block"/>
                </v:shape>
              </w:pic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Observe and report on weather</w:t>
            </w:r>
          </w:p>
          <w:p w:rsidR="003D4814" w:rsidRPr="003D4814"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4" type="#_x0000_t32" style="position:absolute;margin-left:329.7pt;margin-top:3pt;width:269.55pt;height:.05pt;z-index:251662848" o:connectortype="straight" strokecolor="#3f3151"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7</w:t>
            </w:r>
          </w:p>
        </w:tc>
        <w:tc>
          <w:tcPr>
            <w:tcW w:w="13541" w:type="dxa"/>
            <w:gridSpan w:val="10"/>
          </w:tcPr>
          <w:p w:rsidR="00B053E9" w:rsidRDefault="00442282" w:rsidP="00442282">
            <w:pPr>
              <w:spacing w:before="60"/>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t>Participate in environmentally sustainable work practices</w:t>
            </w:r>
          </w:p>
          <w:p w:rsidR="00442282"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5" type="#_x0000_t32" style="position:absolute;margin-left:-4.5pt;margin-top:2.9pt;width:468.75pt;height:0;z-index:251663872" o:connectortype="straight" strokecolor="#92d050" strokeweight="3pt">
                  <v:stroke startarrow="block" endarrow="block"/>
                </v:shape>
              </w:pict>
            </w:r>
          </w:p>
          <w:p w:rsidR="00442282" w:rsidRPr="003D4814" w:rsidRDefault="00442282" w:rsidP="00442282">
            <w:pPr>
              <w:spacing w:before="60"/>
              <w:rPr>
                <w:rFonts w:ascii="Arial Narrow" w:hAnsi="Arial Narrow" w:cs="Arial"/>
                <w:sz w:val="20"/>
                <w:szCs w:val="20"/>
              </w:rPr>
            </w:pPr>
          </w:p>
        </w:tc>
      </w:tr>
    </w:tbl>
    <w:p w:rsidR="00BD6007" w:rsidRPr="00C60CFB" w:rsidRDefault="00BD6007">
      <w:pPr>
        <w:rPr>
          <w:rFonts w:ascii="Arial Narrow" w:hAnsi="Arial Narrow"/>
        </w:rPr>
      </w:pPr>
    </w:p>
    <w:sectPr w:rsidR="00BD6007" w:rsidRPr="00C60CFB" w:rsidSect="00217A2B">
      <w:headerReference w:type="even" r:id="rId11"/>
      <w:headerReference w:type="default" r:id="rId12"/>
      <w:footerReference w:type="even" r:id="rId13"/>
      <w:footerReference w:type="default" r:id="rId14"/>
      <w:headerReference w:type="first" r:id="rId15"/>
      <w:footerReference w:type="first" r:id="rId16"/>
      <w:pgSz w:w="16834" w:h="11909" w:orient="landscape" w:code="9"/>
      <w:pgMar w:top="907" w:right="1134" w:bottom="851" w:left="709" w:header="454"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29D" w:rsidRDefault="006B329D">
      <w:r>
        <w:separator/>
      </w:r>
    </w:p>
  </w:endnote>
  <w:endnote w:type="continuationSeparator" w:id="0">
    <w:p w:rsidR="006B329D" w:rsidRDefault="006B3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09" w:rsidRDefault="00294B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1D" w:rsidRDefault="00383463" w:rsidP="00217A2B">
    <w:pPr>
      <w:pStyle w:val="Footer"/>
      <w:tabs>
        <w:tab w:val="clear" w:pos="4153"/>
        <w:tab w:val="clear" w:pos="8306"/>
        <w:tab w:val="center" w:pos="7655"/>
        <w:tab w:val="right" w:pos="15309"/>
      </w:tabs>
      <w:rPr>
        <w:sz w:val="16"/>
        <w:szCs w:val="16"/>
        <w:lang w:val="en-AU"/>
      </w:rPr>
    </w:pPr>
    <w:r>
      <w:rPr>
        <w:sz w:val="16"/>
        <w:szCs w:val="16"/>
        <w:lang w:val="en-AU"/>
      </w:rPr>
      <w:t>Primary Industries L</w:t>
    </w:r>
    <w:r w:rsidR="0088501D">
      <w:rPr>
        <w:sz w:val="16"/>
        <w:szCs w:val="16"/>
        <w:lang w:val="en-AU"/>
      </w:rPr>
      <w:t>AS</w:t>
    </w:r>
    <w:r w:rsidR="0088501D">
      <w:rPr>
        <w:sz w:val="16"/>
        <w:szCs w:val="16"/>
        <w:lang w:val="en-AU"/>
      </w:rPr>
      <w:tab/>
      <w:t xml:space="preserve">Page </w:t>
    </w:r>
    <w:r w:rsidR="0088501D" w:rsidRPr="00587791">
      <w:rPr>
        <w:sz w:val="16"/>
        <w:szCs w:val="16"/>
        <w:lang w:val="en-AU"/>
      </w:rPr>
      <w:fldChar w:fldCharType="begin"/>
    </w:r>
    <w:r w:rsidR="0088501D" w:rsidRPr="00587791">
      <w:rPr>
        <w:sz w:val="16"/>
        <w:szCs w:val="16"/>
        <w:lang w:val="en-AU"/>
      </w:rPr>
      <w:instrText xml:space="preserve"> PAGE   \* MERGEFORMAT </w:instrText>
    </w:r>
    <w:r w:rsidR="0088501D" w:rsidRPr="00587791">
      <w:rPr>
        <w:sz w:val="16"/>
        <w:szCs w:val="16"/>
        <w:lang w:val="en-AU"/>
      </w:rPr>
      <w:fldChar w:fldCharType="separate"/>
    </w:r>
    <w:r w:rsidR="00D4101A">
      <w:rPr>
        <w:noProof/>
        <w:sz w:val="16"/>
        <w:szCs w:val="16"/>
        <w:lang w:val="en-AU"/>
      </w:rPr>
      <w:t>7</w:t>
    </w:r>
    <w:r w:rsidR="0088501D" w:rsidRPr="00587791">
      <w:rPr>
        <w:sz w:val="16"/>
        <w:szCs w:val="16"/>
        <w:lang w:val="en-AU"/>
      </w:rPr>
      <w:fldChar w:fldCharType="end"/>
    </w:r>
    <w:r>
      <w:rPr>
        <w:sz w:val="16"/>
        <w:szCs w:val="16"/>
        <w:lang w:val="en-AU"/>
      </w:rPr>
      <w:tab/>
      <w:t>Version January 2012</w:t>
    </w:r>
  </w:p>
  <w:p w:rsidR="0088501D" w:rsidRDefault="0088501D" w:rsidP="00587791">
    <w:pPr>
      <w:pStyle w:val="Footer"/>
      <w:tabs>
        <w:tab w:val="clear" w:pos="4153"/>
        <w:tab w:val="clear" w:pos="8306"/>
        <w:tab w:val="center" w:pos="7655"/>
        <w:tab w:val="right" w:pos="14459"/>
      </w:tabs>
      <w:rPr>
        <w:sz w:val="16"/>
        <w:szCs w:val="16"/>
        <w:lang w:val="en-A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09" w:rsidRDefault="00294B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29D" w:rsidRDefault="006B329D">
      <w:r>
        <w:separator/>
      </w:r>
    </w:p>
  </w:footnote>
  <w:footnote w:type="continuationSeparator" w:id="0">
    <w:p w:rsidR="006B329D" w:rsidRDefault="006B32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09" w:rsidRDefault="00294B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09" w:rsidRDefault="00294B09">
    <w:pPr>
      <w:pStyle w:val="Header"/>
    </w:pPr>
    <w:r w:rsidRPr="00CE0B26">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09" w:rsidRDefault="00294B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53B29"/>
    <w:multiLevelType w:val="hybridMultilevel"/>
    <w:tmpl w:val="7E1802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6BF37BF"/>
    <w:multiLevelType w:val="hybridMultilevel"/>
    <w:tmpl w:val="A6886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C942BF7"/>
    <w:multiLevelType w:val="hybridMultilevel"/>
    <w:tmpl w:val="A056A1BC"/>
    <w:lvl w:ilvl="0" w:tplc="A810DCD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4A0BED"/>
    <w:multiLevelType w:val="hybridMultilevel"/>
    <w:tmpl w:val="BC8E19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14C4547"/>
    <w:multiLevelType w:val="hybridMultilevel"/>
    <w:tmpl w:val="EB20AC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hdrShapeDefaults>
    <o:shapedefaults v:ext="edit" spidmax="3074">
      <o:colormenu v:ext="edit" strokecolor="#92d050"/>
    </o:shapedefaults>
    <o:shapelayout v:ext="edit">
      <o:idmap v:ext="edit" data="2"/>
    </o:shapelayout>
  </w:hdrShapeDefaults>
  <w:footnotePr>
    <w:footnote w:id="-1"/>
    <w:footnote w:id="0"/>
  </w:footnotePr>
  <w:endnotePr>
    <w:endnote w:id="-1"/>
    <w:endnote w:id="0"/>
  </w:endnotePr>
  <w:compat/>
  <w:rsids>
    <w:rsidRoot w:val="00BF0576"/>
    <w:rsid w:val="0000189B"/>
    <w:rsid w:val="000064CA"/>
    <w:rsid w:val="0000698D"/>
    <w:rsid w:val="00006DE4"/>
    <w:rsid w:val="00013940"/>
    <w:rsid w:val="00015673"/>
    <w:rsid w:val="0002270B"/>
    <w:rsid w:val="00044133"/>
    <w:rsid w:val="00046D43"/>
    <w:rsid w:val="00046D6A"/>
    <w:rsid w:val="00091F2F"/>
    <w:rsid w:val="00093C64"/>
    <w:rsid w:val="000A6B2C"/>
    <w:rsid w:val="000A7738"/>
    <w:rsid w:val="000C2D24"/>
    <w:rsid w:val="000C31EE"/>
    <w:rsid w:val="000C484B"/>
    <w:rsid w:val="000C7804"/>
    <w:rsid w:val="000D2715"/>
    <w:rsid w:val="000E06AE"/>
    <w:rsid w:val="000E68CD"/>
    <w:rsid w:val="001112ED"/>
    <w:rsid w:val="001119C2"/>
    <w:rsid w:val="00124554"/>
    <w:rsid w:val="001372C6"/>
    <w:rsid w:val="00141528"/>
    <w:rsid w:val="00143FA7"/>
    <w:rsid w:val="00176EA1"/>
    <w:rsid w:val="00177036"/>
    <w:rsid w:val="00181286"/>
    <w:rsid w:val="00181D27"/>
    <w:rsid w:val="001B6178"/>
    <w:rsid w:val="001C24CD"/>
    <w:rsid w:val="001D3503"/>
    <w:rsid w:val="001D424C"/>
    <w:rsid w:val="001F29CE"/>
    <w:rsid w:val="001F68CA"/>
    <w:rsid w:val="00207DC5"/>
    <w:rsid w:val="00215615"/>
    <w:rsid w:val="00217A2B"/>
    <w:rsid w:val="00220812"/>
    <w:rsid w:val="00233594"/>
    <w:rsid w:val="0024202C"/>
    <w:rsid w:val="002664F7"/>
    <w:rsid w:val="002668C7"/>
    <w:rsid w:val="0027306B"/>
    <w:rsid w:val="00276F05"/>
    <w:rsid w:val="0029177B"/>
    <w:rsid w:val="00294B09"/>
    <w:rsid w:val="00294EB9"/>
    <w:rsid w:val="00295BF2"/>
    <w:rsid w:val="002A156E"/>
    <w:rsid w:val="002C53E8"/>
    <w:rsid w:val="002E6F9A"/>
    <w:rsid w:val="002F3660"/>
    <w:rsid w:val="003028AB"/>
    <w:rsid w:val="003506A1"/>
    <w:rsid w:val="00355F3C"/>
    <w:rsid w:val="00370D56"/>
    <w:rsid w:val="00383463"/>
    <w:rsid w:val="00383DCE"/>
    <w:rsid w:val="003865C2"/>
    <w:rsid w:val="00386682"/>
    <w:rsid w:val="0039083A"/>
    <w:rsid w:val="003A1062"/>
    <w:rsid w:val="003B4D30"/>
    <w:rsid w:val="003C2237"/>
    <w:rsid w:val="003C7D13"/>
    <w:rsid w:val="003D0532"/>
    <w:rsid w:val="003D3649"/>
    <w:rsid w:val="003D4814"/>
    <w:rsid w:val="003D4E38"/>
    <w:rsid w:val="003E2C6E"/>
    <w:rsid w:val="003F78D1"/>
    <w:rsid w:val="00402F77"/>
    <w:rsid w:val="00410C88"/>
    <w:rsid w:val="00416AD6"/>
    <w:rsid w:val="004206CC"/>
    <w:rsid w:val="00436054"/>
    <w:rsid w:val="00442282"/>
    <w:rsid w:val="00445E8F"/>
    <w:rsid w:val="00473BF4"/>
    <w:rsid w:val="00487B95"/>
    <w:rsid w:val="004B13CE"/>
    <w:rsid w:val="004B6D65"/>
    <w:rsid w:val="004E2047"/>
    <w:rsid w:val="004E378F"/>
    <w:rsid w:val="004E78B7"/>
    <w:rsid w:val="00503733"/>
    <w:rsid w:val="005103F3"/>
    <w:rsid w:val="00521A65"/>
    <w:rsid w:val="00534BEC"/>
    <w:rsid w:val="005361CB"/>
    <w:rsid w:val="0053725D"/>
    <w:rsid w:val="00537E37"/>
    <w:rsid w:val="00555061"/>
    <w:rsid w:val="00561ECD"/>
    <w:rsid w:val="00570A5C"/>
    <w:rsid w:val="00573F40"/>
    <w:rsid w:val="0057665E"/>
    <w:rsid w:val="00580279"/>
    <w:rsid w:val="00587791"/>
    <w:rsid w:val="00590E99"/>
    <w:rsid w:val="005A007E"/>
    <w:rsid w:val="005B7BA2"/>
    <w:rsid w:val="005B7BB7"/>
    <w:rsid w:val="005C33C0"/>
    <w:rsid w:val="005C548D"/>
    <w:rsid w:val="005C6B3B"/>
    <w:rsid w:val="005D5BBC"/>
    <w:rsid w:val="005E5446"/>
    <w:rsid w:val="005E5A1B"/>
    <w:rsid w:val="00601CC3"/>
    <w:rsid w:val="00605465"/>
    <w:rsid w:val="006075D2"/>
    <w:rsid w:val="0061494D"/>
    <w:rsid w:val="006524F6"/>
    <w:rsid w:val="006578C9"/>
    <w:rsid w:val="00670D2B"/>
    <w:rsid w:val="00676F80"/>
    <w:rsid w:val="0068154A"/>
    <w:rsid w:val="00686015"/>
    <w:rsid w:val="00686D83"/>
    <w:rsid w:val="006A06B9"/>
    <w:rsid w:val="006A3013"/>
    <w:rsid w:val="006B329D"/>
    <w:rsid w:val="006B65C3"/>
    <w:rsid w:val="006D2A0A"/>
    <w:rsid w:val="007063F2"/>
    <w:rsid w:val="007116BB"/>
    <w:rsid w:val="00717935"/>
    <w:rsid w:val="00725864"/>
    <w:rsid w:val="00734AED"/>
    <w:rsid w:val="00735486"/>
    <w:rsid w:val="00740F3F"/>
    <w:rsid w:val="00750475"/>
    <w:rsid w:val="00755BCB"/>
    <w:rsid w:val="00761887"/>
    <w:rsid w:val="00761956"/>
    <w:rsid w:val="0076268A"/>
    <w:rsid w:val="00786107"/>
    <w:rsid w:val="00793AEC"/>
    <w:rsid w:val="0079636B"/>
    <w:rsid w:val="007A36CF"/>
    <w:rsid w:val="007A406A"/>
    <w:rsid w:val="007A45EF"/>
    <w:rsid w:val="007A660A"/>
    <w:rsid w:val="007C34B3"/>
    <w:rsid w:val="007D051B"/>
    <w:rsid w:val="007D3D90"/>
    <w:rsid w:val="007E1107"/>
    <w:rsid w:val="007E4ABE"/>
    <w:rsid w:val="007E5825"/>
    <w:rsid w:val="007F25BF"/>
    <w:rsid w:val="00812B02"/>
    <w:rsid w:val="00814C95"/>
    <w:rsid w:val="00825B8C"/>
    <w:rsid w:val="00826B17"/>
    <w:rsid w:val="00876060"/>
    <w:rsid w:val="00876657"/>
    <w:rsid w:val="008801C5"/>
    <w:rsid w:val="008847A2"/>
    <w:rsid w:val="0088501D"/>
    <w:rsid w:val="00886CAD"/>
    <w:rsid w:val="008873AA"/>
    <w:rsid w:val="00887BB4"/>
    <w:rsid w:val="0089705A"/>
    <w:rsid w:val="008A1E12"/>
    <w:rsid w:val="008A2785"/>
    <w:rsid w:val="008A7055"/>
    <w:rsid w:val="008B146F"/>
    <w:rsid w:val="008B69F5"/>
    <w:rsid w:val="008D460E"/>
    <w:rsid w:val="008E5976"/>
    <w:rsid w:val="008F761E"/>
    <w:rsid w:val="0090451A"/>
    <w:rsid w:val="00911D0F"/>
    <w:rsid w:val="0091248C"/>
    <w:rsid w:val="00945F1A"/>
    <w:rsid w:val="009469B6"/>
    <w:rsid w:val="00951599"/>
    <w:rsid w:val="00951AAD"/>
    <w:rsid w:val="00976B20"/>
    <w:rsid w:val="0097701B"/>
    <w:rsid w:val="00993122"/>
    <w:rsid w:val="009A1AFD"/>
    <w:rsid w:val="009A7492"/>
    <w:rsid w:val="009C3A03"/>
    <w:rsid w:val="009D5969"/>
    <w:rsid w:val="00A043A3"/>
    <w:rsid w:val="00A2612F"/>
    <w:rsid w:val="00A47493"/>
    <w:rsid w:val="00A51597"/>
    <w:rsid w:val="00A532B2"/>
    <w:rsid w:val="00A71650"/>
    <w:rsid w:val="00A76114"/>
    <w:rsid w:val="00A822D0"/>
    <w:rsid w:val="00A8243B"/>
    <w:rsid w:val="00A84C18"/>
    <w:rsid w:val="00A85268"/>
    <w:rsid w:val="00A85BC6"/>
    <w:rsid w:val="00A92FD7"/>
    <w:rsid w:val="00A9763E"/>
    <w:rsid w:val="00AA07F6"/>
    <w:rsid w:val="00AA49D2"/>
    <w:rsid w:val="00AB4388"/>
    <w:rsid w:val="00AF2E3D"/>
    <w:rsid w:val="00AF32DA"/>
    <w:rsid w:val="00B0091C"/>
    <w:rsid w:val="00B03E13"/>
    <w:rsid w:val="00B053E9"/>
    <w:rsid w:val="00B170BD"/>
    <w:rsid w:val="00B2239D"/>
    <w:rsid w:val="00B3269F"/>
    <w:rsid w:val="00B6573B"/>
    <w:rsid w:val="00B87597"/>
    <w:rsid w:val="00B92B96"/>
    <w:rsid w:val="00B94CF1"/>
    <w:rsid w:val="00B94FCF"/>
    <w:rsid w:val="00BA601B"/>
    <w:rsid w:val="00BA74EE"/>
    <w:rsid w:val="00BD6007"/>
    <w:rsid w:val="00BE0D25"/>
    <w:rsid w:val="00BE5646"/>
    <w:rsid w:val="00BF04FF"/>
    <w:rsid w:val="00BF0576"/>
    <w:rsid w:val="00BF32A3"/>
    <w:rsid w:val="00BF4B31"/>
    <w:rsid w:val="00C07EDD"/>
    <w:rsid w:val="00C13D2E"/>
    <w:rsid w:val="00C248D4"/>
    <w:rsid w:val="00C335A3"/>
    <w:rsid w:val="00C44162"/>
    <w:rsid w:val="00C60CFB"/>
    <w:rsid w:val="00C6237A"/>
    <w:rsid w:val="00C62F58"/>
    <w:rsid w:val="00C6361B"/>
    <w:rsid w:val="00C848E4"/>
    <w:rsid w:val="00C84B6B"/>
    <w:rsid w:val="00C93A68"/>
    <w:rsid w:val="00CA066F"/>
    <w:rsid w:val="00CA4C1E"/>
    <w:rsid w:val="00CC4A5C"/>
    <w:rsid w:val="00CD053D"/>
    <w:rsid w:val="00CD3E42"/>
    <w:rsid w:val="00CE2BD1"/>
    <w:rsid w:val="00CF1FA1"/>
    <w:rsid w:val="00CF549F"/>
    <w:rsid w:val="00D0185B"/>
    <w:rsid w:val="00D070D4"/>
    <w:rsid w:val="00D12267"/>
    <w:rsid w:val="00D1639F"/>
    <w:rsid w:val="00D26651"/>
    <w:rsid w:val="00D3793D"/>
    <w:rsid w:val="00D4101A"/>
    <w:rsid w:val="00D62A12"/>
    <w:rsid w:val="00D82335"/>
    <w:rsid w:val="00D84F62"/>
    <w:rsid w:val="00D95D7B"/>
    <w:rsid w:val="00DC128C"/>
    <w:rsid w:val="00DD0E22"/>
    <w:rsid w:val="00DD4D31"/>
    <w:rsid w:val="00E07933"/>
    <w:rsid w:val="00E14C91"/>
    <w:rsid w:val="00E15878"/>
    <w:rsid w:val="00E60EAA"/>
    <w:rsid w:val="00EA4056"/>
    <w:rsid w:val="00EA648A"/>
    <w:rsid w:val="00EB64E9"/>
    <w:rsid w:val="00ED0481"/>
    <w:rsid w:val="00EF5AD2"/>
    <w:rsid w:val="00EF60BE"/>
    <w:rsid w:val="00F04EB2"/>
    <w:rsid w:val="00F0593E"/>
    <w:rsid w:val="00F33391"/>
    <w:rsid w:val="00F42154"/>
    <w:rsid w:val="00F508B7"/>
    <w:rsid w:val="00F61A26"/>
    <w:rsid w:val="00F6389B"/>
    <w:rsid w:val="00F772A6"/>
    <w:rsid w:val="00F848EA"/>
    <w:rsid w:val="00F931AE"/>
    <w:rsid w:val="00F948C9"/>
    <w:rsid w:val="00FA73EB"/>
    <w:rsid w:val="00FC66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92d050"/>
    </o:shapedefaults>
    <o:shapelayout v:ext="edit">
      <o:idmap v:ext="edit" data="1"/>
      <o:rules v:ext="edit">
        <o:r id="V:Rule2" type="connector" idref="#_x0000_s1038"/>
        <o:r id="V:Rule3" type="connector" idref="#_x0000_s1039"/>
        <o:r id="V:Rule4" type="connector" idref="#_x0000_s1040"/>
        <o:r id="V:Rule5" type="connector" idref="#_x0000_s1041"/>
        <o:r id="V:Rule6" type="connector" idref="#_x0000_s1042"/>
        <o:r id="V:Rule7" type="connector" idref="#_x0000_s1043"/>
        <o:r id="V:Rule8" type="connector" idref="#_x0000_s1044"/>
        <o:r id="V:Rule9" type="connector" idref="#_x0000_s1045"/>
        <o:r id="V:Rule10" type="connector" idref="#_x0000_s1046"/>
        <o:r id="V:Rule11" type="connector" idref="#_x0000_s1047"/>
        <o:r id="V:Rule12" type="connector" idref="#_x0000_s1048"/>
        <o:r id="V:Rule21" type="connector" idref="#_x0000_s1057"/>
        <o:r id="V:Rule22" type="connector" idref="#_x0000_s1058"/>
        <o:r id="V:Rule23" type="connector" idref="#_x0000_s1059"/>
        <o:r id="V:Rule24" type="connector" idref="#_x0000_s1060"/>
        <o:r id="V:Rule25" type="connector" idref="#_x0000_s1061"/>
        <o:r id="V:Rule26" type="connector" idref="#_x0000_s1062"/>
        <o:r id="V:Rule27" type="connector" idref="#_x0000_s1063"/>
        <o:r id="V:Rule28" type="connector" idref="#_x0000_s1064"/>
        <o:r id="V:Rule29" type="connector" idref="#_x0000_s1065"/>
        <o:r id="V:Rule31" type="connector" idref="#_x0000_s1066"/>
        <o:r id="V:Rule32" type="connector" idref="#_x0000_s1067"/>
        <o:r id="V:Rule33" type="connector" idref="#_x0000_s1068"/>
        <o:r id="V:Rule34" type="connector" idref="#_x0000_s1069"/>
        <o:r id="V:Rule35" type="connector" idref="#_x0000_s1070"/>
        <o:r id="V:Rule36" type="connector" idref="#_x0000_s1071"/>
        <o:r id="V:Rule37" type="connector" idref="#_x0000_s1072"/>
        <o:r id="V:Rule38" type="connector" idref="#_x0000_s1073"/>
        <o:r id="V:Rule39"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36CF"/>
    <w:rPr>
      <w:rFonts w:ascii="Arial" w:hAnsi="Arial"/>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15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3793D"/>
    <w:pPr>
      <w:tabs>
        <w:tab w:val="center" w:pos="4153"/>
        <w:tab w:val="right" w:pos="8306"/>
      </w:tabs>
    </w:pPr>
  </w:style>
  <w:style w:type="paragraph" w:styleId="Footer">
    <w:name w:val="footer"/>
    <w:basedOn w:val="Normal"/>
    <w:rsid w:val="00D3793D"/>
    <w:pPr>
      <w:tabs>
        <w:tab w:val="center" w:pos="4153"/>
        <w:tab w:val="right" w:pos="8306"/>
      </w:tabs>
    </w:pPr>
  </w:style>
  <w:style w:type="paragraph" w:customStyle="1" w:styleId="Tabletext">
    <w:name w:val="Table text"/>
    <w:basedOn w:val="Normal"/>
    <w:rsid w:val="00CF1FA1"/>
    <w:pPr>
      <w:widowControl w:val="0"/>
      <w:spacing w:before="40" w:after="40"/>
    </w:pPr>
    <w:rPr>
      <w:rFonts w:cs="Arial"/>
      <w:sz w:val="20"/>
      <w:szCs w:val="20"/>
      <w:lang w:val="en-AU" w:eastAsia="en-AU"/>
    </w:rPr>
  </w:style>
  <w:style w:type="paragraph" w:styleId="BodyText">
    <w:name w:val="Body Text"/>
    <w:basedOn w:val="Normal"/>
    <w:rsid w:val="00CF1FA1"/>
    <w:rPr>
      <w:rFonts w:cs="Arial"/>
      <w:b/>
      <w:bCs/>
      <w:sz w:val="20"/>
      <w:szCs w:val="20"/>
      <w:lang w:val="en-AU" w:eastAsia="en-AU"/>
    </w:rPr>
  </w:style>
  <w:style w:type="character" w:styleId="PageNumber">
    <w:name w:val="page number"/>
    <w:basedOn w:val="DefaultParagraphFont"/>
    <w:rsid w:val="00886CAD"/>
  </w:style>
  <w:style w:type="character" w:styleId="Hyperlink">
    <w:name w:val="Hyperlink"/>
    <w:basedOn w:val="DefaultParagraphFont"/>
    <w:rsid w:val="00590E99"/>
    <w:rPr>
      <w:color w:val="0000FF"/>
      <w:u w:val="single"/>
    </w:rPr>
  </w:style>
  <w:style w:type="character" w:customStyle="1" w:styleId="HeaderChar">
    <w:name w:val="Header Char"/>
    <w:basedOn w:val="DefaultParagraphFont"/>
    <w:link w:val="Header"/>
    <w:uiPriority w:val="99"/>
    <w:rsid w:val="00217A2B"/>
    <w:rPr>
      <w:rFonts w:ascii="Arial" w:hAnsi="Arial"/>
      <w:sz w:val="24"/>
      <w:szCs w:val="24"/>
      <w:lang w:val="en-US" w:eastAsia="en-US"/>
    </w:rPr>
  </w:style>
  <w:style w:type="paragraph" w:styleId="ListBullet">
    <w:name w:val="List Bullet"/>
    <w:basedOn w:val="List"/>
    <w:rsid w:val="00C44162"/>
    <w:pPr>
      <w:keepNext/>
      <w:keepLines/>
      <w:numPr>
        <w:numId w:val="3"/>
      </w:numPr>
      <w:spacing w:before="40" w:after="40"/>
    </w:pPr>
    <w:rPr>
      <w:rFonts w:ascii="Times New Roman" w:hAnsi="Times New Roman"/>
      <w:szCs w:val="22"/>
    </w:rPr>
  </w:style>
  <w:style w:type="paragraph" w:styleId="List">
    <w:name w:val="List"/>
    <w:basedOn w:val="Normal"/>
    <w:rsid w:val="00C44162"/>
    <w:pPr>
      <w:ind w:left="283" w:hanging="283"/>
      <w:contextualSpacing/>
    </w:pPr>
  </w:style>
  <w:style w:type="paragraph" w:customStyle="1" w:styleId="Default">
    <w:name w:val="Default"/>
    <w:rsid w:val="004E78B7"/>
    <w:pPr>
      <w:autoSpaceDE w:val="0"/>
      <w:autoSpaceDN w:val="0"/>
      <w:adjustRightInd w:val="0"/>
    </w:pPr>
    <w:rPr>
      <w:color w:val="000000"/>
      <w:sz w:val="24"/>
      <w:szCs w:val="24"/>
    </w:rPr>
  </w:style>
  <w:style w:type="paragraph" w:customStyle="1" w:styleId="tabletext0">
    <w:name w:val="tabletext"/>
    <w:basedOn w:val="Normal"/>
    <w:rsid w:val="002C53E8"/>
    <w:pPr>
      <w:tabs>
        <w:tab w:val="left" w:pos="340"/>
      </w:tabs>
    </w:pPr>
    <w:rPr>
      <w:rFonts w:ascii="Times New Roman" w:hAnsi="Times New Roman"/>
      <w:sz w:val="20"/>
      <w:szCs w:val="20"/>
      <w:lang w:val="en-AU"/>
    </w:rPr>
  </w:style>
  <w:style w:type="paragraph" w:customStyle="1" w:styleId="BODYTEXT0">
    <w:name w:val="BODY TEXT"/>
    <w:basedOn w:val="Normal"/>
    <w:rsid w:val="002C53E8"/>
    <w:rPr>
      <w:rFonts w:ascii="Times New Roman" w:eastAsia="Times" w:hAnsi="Times New Roman"/>
      <w:szCs w:val="20"/>
    </w:rPr>
  </w:style>
  <w:style w:type="character" w:styleId="FollowedHyperlink">
    <w:name w:val="FollowedHyperlink"/>
    <w:basedOn w:val="DefaultParagraphFont"/>
    <w:rsid w:val="005A007E"/>
    <w:rPr>
      <w:color w:val="800080"/>
      <w:u w:val="single"/>
    </w:rPr>
  </w:style>
  <w:style w:type="paragraph" w:customStyle="1" w:styleId="SuperHeading">
    <w:name w:val="SuperHeading"/>
    <w:basedOn w:val="Normal"/>
    <w:rsid w:val="00C335A3"/>
    <w:pPr>
      <w:keepNext/>
      <w:keepLines/>
      <w:spacing w:before="240" w:after="120"/>
      <w:outlineLvl w:val="0"/>
    </w:pPr>
    <w:rPr>
      <w:rFonts w:ascii="Times New Roman" w:hAnsi="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training.gov.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75862-186A-4255-97FE-A1772320D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1710</Words>
  <Characters>9749</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11437</CharactersWithSpaces>
  <SharedDoc>false</SharedDoc>
  <HLinks>
    <vt:vector size="6" baseType="variant">
      <vt:variant>
        <vt:i4>2359404</vt:i4>
      </vt:variant>
      <vt:variant>
        <vt:i4>0</vt:i4>
      </vt:variant>
      <vt:variant>
        <vt:i4>0</vt:i4>
      </vt:variant>
      <vt:variant>
        <vt:i4>5</vt:i4>
      </vt:variant>
      <vt:variant>
        <vt:lpwstr>http://training.gov.au/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Piper</dc:creator>
  <cp:keywords/>
  <dc:description/>
  <cp:lastModifiedBy>Authorised DET User</cp:lastModifiedBy>
  <cp:revision>2</cp:revision>
  <cp:lastPrinted>2011-12-14T23:59:00Z</cp:lastPrinted>
  <dcterms:created xsi:type="dcterms:W3CDTF">2012-02-12T23:04:00Z</dcterms:created>
  <dcterms:modified xsi:type="dcterms:W3CDTF">2012-02-12T23:04:00Z</dcterms:modified>
</cp:coreProperties>
</file>